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B4EFF6" w14:textId="77777777" w:rsidR="0002511C" w:rsidRPr="0002511C" w:rsidRDefault="0002511C" w:rsidP="0002511C">
      <w:pPr>
        <w:jc w:val="center"/>
        <w:rPr>
          <w:rFonts w:ascii="Arial" w:hAnsi="Arial" w:cs="Arial"/>
          <w:b/>
          <w:color w:val="FF0000"/>
          <w:sz w:val="96"/>
          <w:szCs w:val="72"/>
        </w:rPr>
      </w:pPr>
    </w:p>
    <w:p w14:paraId="6A5547BF" w14:textId="3E91DC15" w:rsidR="0029481A" w:rsidRPr="0002511C" w:rsidRDefault="0029481A" w:rsidP="0002511C">
      <w:pPr>
        <w:jc w:val="center"/>
        <w:rPr>
          <w:rFonts w:ascii="Arial" w:hAnsi="Arial" w:cs="Arial"/>
          <w:b/>
          <w:color w:val="FF0000"/>
          <w:sz w:val="96"/>
          <w:szCs w:val="72"/>
        </w:rPr>
      </w:pPr>
      <w:r w:rsidRPr="0002511C">
        <w:rPr>
          <w:rFonts w:ascii="Arial" w:hAnsi="Arial" w:cs="Arial"/>
          <w:b/>
          <w:color w:val="FF0000"/>
          <w:sz w:val="96"/>
          <w:szCs w:val="72"/>
        </w:rPr>
        <w:t xml:space="preserve">Ysgol </w:t>
      </w:r>
      <w:r w:rsidR="0002511C" w:rsidRPr="0002511C">
        <w:rPr>
          <w:rFonts w:ascii="Arial" w:hAnsi="Arial" w:cs="Arial"/>
          <w:b/>
          <w:color w:val="FF0000"/>
          <w:sz w:val="96"/>
          <w:szCs w:val="72"/>
        </w:rPr>
        <w:t>Bryn Gwalia</w:t>
      </w:r>
    </w:p>
    <w:p w14:paraId="64AE49FE" w14:textId="25D76F69" w:rsidR="0029481A" w:rsidRPr="0002511C" w:rsidRDefault="00DB0423" w:rsidP="0029481A">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14:paraId="0D598CCA" w14:textId="030C2D0A" w:rsidR="0029481A" w:rsidRPr="0002511C" w:rsidRDefault="0029481A" w:rsidP="0029481A">
      <w:pPr>
        <w:jc w:val="both"/>
        <w:rPr>
          <w:rFonts w:ascii="Arial" w:hAnsi="Arial" w:cs="Arial"/>
          <w:color w:val="FF0000"/>
          <w:sz w:val="24"/>
        </w:rPr>
      </w:pPr>
    </w:p>
    <w:p w14:paraId="3F7AC9FF" w14:textId="406CB7E4" w:rsidR="0029481A" w:rsidRPr="0002511C" w:rsidRDefault="0029481A" w:rsidP="0029481A">
      <w:pPr>
        <w:jc w:val="both"/>
        <w:rPr>
          <w:rFonts w:ascii="Arial" w:hAnsi="Arial" w:cs="Arial"/>
          <w:color w:val="FF0000"/>
          <w:sz w:val="24"/>
        </w:rPr>
      </w:pPr>
    </w:p>
    <w:p w14:paraId="64A40058" w14:textId="56FC7F40" w:rsidR="0029481A" w:rsidRPr="0002511C" w:rsidRDefault="0029481A" w:rsidP="0029481A">
      <w:pPr>
        <w:jc w:val="both"/>
        <w:rPr>
          <w:rFonts w:ascii="Arial" w:hAnsi="Arial" w:cs="Arial"/>
          <w:color w:val="FF0000"/>
          <w:sz w:val="24"/>
        </w:rPr>
      </w:pPr>
    </w:p>
    <w:p w14:paraId="02AE1F77" w14:textId="0B241D4C" w:rsidR="0029481A" w:rsidRPr="0002511C" w:rsidRDefault="0029481A" w:rsidP="0029481A">
      <w:pPr>
        <w:jc w:val="both"/>
        <w:rPr>
          <w:rFonts w:ascii="Arial" w:hAnsi="Arial" w:cs="Arial"/>
          <w:color w:val="FF0000"/>
          <w:sz w:val="24"/>
        </w:rPr>
      </w:pPr>
    </w:p>
    <w:p w14:paraId="6CF9D67E" w14:textId="1F7B99F6" w:rsidR="0029481A" w:rsidRPr="0002511C" w:rsidRDefault="0029481A" w:rsidP="0029481A">
      <w:pPr>
        <w:jc w:val="both"/>
        <w:rPr>
          <w:rFonts w:ascii="Arial" w:hAnsi="Arial" w:cs="Arial"/>
          <w:color w:val="FF0000"/>
          <w:sz w:val="24"/>
        </w:rPr>
      </w:pPr>
    </w:p>
    <w:p w14:paraId="5E00C652" w14:textId="33F8D4CD" w:rsidR="0029481A" w:rsidRPr="0002511C" w:rsidRDefault="0029481A" w:rsidP="0029481A">
      <w:pPr>
        <w:jc w:val="both"/>
        <w:rPr>
          <w:rFonts w:ascii="Arial" w:hAnsi="Arial" w:cs="Arial"/>
          <w:color w:val="FF0000"/>
          <w:sz w:val="24"/>
        </w:rPr>
      </w:pPr>
    </w:p>
    <w:p w14:paraId="5EC51380" w14:textId="77777777" w:rsidR="0029481A" w:rsidRPr="0002511C" w:rsidRDefault="0029481A" w:rsidP="0029481A">
      <w:pPr>
        <w:jc w:val="both"/>
        <w:rPr>
          <w:rFonts w:ascii="Arial" w:hAnsi="Arial" w:cs="Arial"/>
          <w:color w:val="FF0000"/>
          <w:sz w:val="24"/>
        </w:rPr>
      </w:pPr>
    </w:p>
    <w:p w14:paraId="4989FBED" w14:textId="77777777" w:rsidR="0029481A" w:rsidRPr="0002511C" w:rsidRDefault="0029481A" w:rsidP="0029481A">
      <w:pPr>
        <w:jc w:val="both"/>
        <w:rPr>
          <w:rFonts w:ascii="Arial" w:hAnsi="Arial" w:cs="Arial"/>
          <w:color w:val="FF0000"/>
          <w:sz w:val="24"/>
        </w:rPr>
      </w:pPr>
    </w:p>
    <w:p w14:paraId="4D92988D" w14:textId="77777777" w:rsidR="0029481A" w:rsidRPr="0002511C" w:rsidRDefault="0029481A" w:rsidP="0029481A">
      <w:pPr>
        <w:jc w:val="both"/>
        <w:rPr>
          <w:rFonts w:ascii="Arial" w:hAnsi="Arial" w:cs="Arial"/>
          <w:color w:val="FF0000"/>
          <w:sz w:val="24"/>
        </w:rPr>
      </w:pPr>
    </w:p>
    <w:p w14:paraId="0BF330D1" w14:textId="77777777" w:rsidR="0029481A" w:rsidRPr="0002511C" w:rsidRDefault="0029481A" w:rsidP="0029481A">
      <w:pPr>
        <w:jc w:val="both"/>
        <w:rPr>
          <w:rFonts w:ascii="Arial" w:hAnsi="Arial" w:cs="Arial"/>
          <w:color w:val="FF0000"/>
          <w:sz w:val="24"/>
        </w:rPr>
      </w:pPr>
    </w:p>
    <w:p w14:paraId="0BA4825E" w14:textId="77777777" w:rsidR="0029481A" w:rsidRPr="0002511C" w:rsidRDefault="0029481A" w:rsidP="0029481A">
      <w:pPr>
        <w:jc w:val="center"/>
        <w:rPr>
          <w:rFonts w:ascii="Arial" w:hAnsi="Arial" w:cs="Arial"/>
          <w:b/>
          <w:color w:val="FF0000"/>
          <w:sz w:val="72"/>
        </w:rPr>
      </w:pPr>
    </w:p>
    <w:p w14:paraId="27F64BE9" w14:textId="77777777" w:rsidR="00F47D97" w:rsidRDefault="00F47D97" w:rsidP="0029481A">
      <w:pPr>
        <w:jc w:val="center"/>
        <w:rPr>
          <w:rFonts w:ascii="Arial" w:hAnsi="Arial" w:cs="Arial"/>
          <w:b/>
          <w:color w:val="FF0000"/>
          <w:sz w:val="80"/>
          <w:szCs w:val="80"/>
        </w:rPr>
      </w:pPr>
    </w:p>
    <w:p w14:paraId="051054D5" w14:textId="204BD992" w:rsidR="00704192" w:rsidRPr="0002511C" w:rsidRDefault="002318F5" w:rsidP="0029481A">
      <w:pPr>
        <w:jc w:val="center"/>
        <w:rPr>
          <w:rFonts w:ascii="Arial" w:hAnsi="Arial" w:cs="Arial"/>
          <w:b/>
          <w:color w:val="FF0000"/>
          <w:sz w:val="40"/>
          <w:szCs w:val="40"/>
        </w:rPr>
      </w:pPr>
      <w:r>
        <w:rPr>
          <w:rFonts w:ascii="Arial" w:hAnsi="Arial" w:cs="Arial"/>
          <w:b/>
          <w:color w:val="FF0000"/>
          <w:sz w:val="80"/>
          <w:szCs w:val="80"/>
        </w:rPr>
        <w:t>Relationships Policy</w:t>
      </w:r>
    </w:p>
    <w:tbl>
      <w:tblPr>
        <w:tblpPr w:leftFromText="180" w:rightFromText="180" w:vertAnchor="text" w:horzAnchor="margin" w:tblpY="15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718"/>
      </w:tblGrid>
      <w:tr w:rsidR="00E00983" w14:paraId="5B5187BD"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4656FE37" w14:textId="77777777" w:rsidR="00E00983" w:rsidRDefault="00E00983" w:rsidP="00E00983">
            <w:pPr>
              <w:rPr>
                <w:rFonts w:ascii="Arial" w:hAnsi="Arial" w:cs="Arial"/>
                <w:b/>
                <w:sz w:val="22"/>
                <w:szCs w:val="24"/>
              </w:rPr>
            </w:pPr>
            <w:r w:rsidRPr="00B7679B">
              <w:rPr>
                <w:rFonts w:ascii="Arial" w:hAnsi="Arial" w:cs="Arial"/>
                <w:b/>
                <w:sz w:val="22"/>
                <w:szCs w:val="24"/>
              </w:rPr>
              <w:t>Last Review Date</w:t>
            </w:r>
          </w:p>
          <w:p w14:paraId="12635D26"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8F93421" w14:textId="042FE97A" w:rsidR="00E00983" w:rsidRPr="00B7679B" w:rsidRDefault="002318F5" w:rsidP="00E00983">
            <w:pPr>
              <w:rPr>
                <w:rFonts w:ascii="Arial" w:hAnsi="Arial" w:cs="Arial"/>
                <w:sz w:val="22"/>
                <w:szCs w:val="24"/>
              </w:rPr>
            </w:pPr>
            <w:r>
              <w:rPr>
                <w:rFonts w:ascii="Arial" w:hAnsi="Arial" w:cs="Arial"/>
                <w:sz w:val="22"/>
              </w:rPr>
              <w:t>September 2023</w:t>
            </w:r>
          </w:p>
        </w:tc>
      </w:tr>
      <w:tr w:rsidR="00E00983" w14:paraId="7621105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1D14EE0" w14:textId="77777777" w:rsidR="00E00983" w:rsidRDefault="00E00983" w:rsidP="00E00983">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14:paraId="35CBD2D3" w14:textId="77777777" w:rsidR="00E00983" w:rsidRPr="00B7679B" w:rsidRDefault="00E00983" w:rsidP="00E00983">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6763AE42" w14:textId="0D8863D5" w:rsidR="00E00983" w:rsidRPr="00B7679B" w:rsidRDefault="002559E0" w:rsidP="00E00983">
            <w:pPr>
              <w:rPr>
                <w:rFonts w:ascii="Arial" w:hAnsi="Arial" w:cs="Arial"/>
                <w:sz w:val="22"/>
                <w:szCs w:val="24"/>
              </w:rPr>
            </w:pPr>
            <w:r>
              <w:rPr>
                <w:rFonts w:ascii="Arial" w:hAnsi="Arial" w:cs="Arial"/>
                <w:sz w:val="22"/>
              </w:rPr>
              <w:t>September 202</w:t>
            </w:r>
            <w:r w:rsidR="002318F5">
              <w:rPr>
                <w:rFonts w:ascii="Arial" w:hAnsi="Arial" w:cs="Arial"/>
                <w:sz w:val="22"/>
              </w:rPr>
              <w:t>6</w:t>
            </w:r>
          </w:p>
        </w:tc>
      </w:tr>
      <w:tr w:rsidR="005C4096" w14:paraId="199E44AE"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tcPr>
          <w:p w14:paraId="6D7D9952" w14:textId="77777777" w:rsidR="005C4096" w:rsidRDefault="005C4096" w:rsidP="002F6181">
            <w:pPr>
              <w:rPr>
                <w:rFonts w:ascii="Arial" w:hAnsi="Arial" w:cs="Arial"/>
                <w:b/>
                <w:sz w:val="22"/>
                <w:szCs w:val="24"/>
              </w:rPr>
            </w:pPr>
            <w:r w:rsidRPr="00B7679B">
              <w:rPr>
                <w:rFonts w:ascii="Arial" w:hAnsi="Arial" w:cs="Arial"/>
                <w:b/>
                <w:sz w:val="22"/>
                <w:szCs w:val="24"/>
              </w:rPr>
              <w:t>Date Adopted by Governing Body</w:t>
            </w:r>
          </w:p>
          <w:p w14:paraId="066FE165" w14:textId="77777777" w:rsidR="005C4096" w:rsidRPr="00B7679B" w:rsidRDefault="005C4096" w:rsidP="002F6181">
            <w:pPr>
              <w:rPr>
                <w:rFonts w:ascii="Arial" w:hAnsi="Arial" w:cs="Arial"/>
                <w:b/>
                <w:sz w:val="22"/>
                <w:szCs w:val="24"/>
              </w:rPr>
            </w:pPr>
          </w:p>
        </w:tc>
        <w:tc>
          <w:tcPr>
            <w:tcW w:w="3718" w:type="dxa"/>
            <w:tcBorders>
              <w:top w:val="single" w:sz="4" w:space="0" w:color="auto"/>
              <w:left w:val="single" w:sz="4" w:space="0" w:color="auto"/>
              <w:bottom w:val="single" w:sz="4" w:space="0" w:color="auto"/>
              <w:right w:val="single" w:sz="4" w:space="0" w:color="auto"/>
            </w:tcBorders>
          </w:tcPr>
          <w:p w14:paraId="0D2683E3" w14:textId="5AFBEA9E" w:rsidR="005C4096" w:rsidRPr="00B7679B" w:rsidRDefault="002318F5" w:rsidP="002F6181">
            <w:pPr>
              <w:rPr>
                <w:rFonts w:ascii="Arial" w:hAnsi="Arial" w:cs="Arial"/>
                <w:sz w:val="22"/>
                <w:szCs w:val="24"/>
              </w:rPr>
            </w:pPr>
            <w:r>
              <w:rPr>
                <w:rFonts w:ascii="Arial" w:hAnsi="Arial" w:cs="Arial"/>
                <w:sz w:val="22"/>
                <w:szCs w:val="24"/>
              </w:rPr>
              <w:t>September 2023</w:t>
            </w:r>
            <w:bookmarkStart w:id="0" w:name="_GoBack"/>
            <w:bookmarkEnd w:id="0"/>
          </w:p>
        </w:tc>
      </w:tr>
      <w:tr w:rsidR="005C4096" w14:paraId="70F837EF"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67BD76F0" w14:textId="006C037D" w:rsidR="005C4096" w:rsidRDefault="005C4096" w:rsidP="002F6181">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14:paraId="6A88CA13"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1CBD2288" w14:textId="58D8FDF2" w:rsidR="005C4096" w:rsidRDefault="008B1CDF" w:rsidP="002F6181">
            <w:pPr>
              <w:rPr>
                <w:rFonts w:ascii="Arial" w:hAnsi="Arial" w:cs="Arial"/>
                <w:sz w:val="22"/>
                <w:szCs w:val="24"/>
              </w:rPr>
            </w:pPr>
            <w:r>
              <w:rPr>
                <w:noProof/>
              </w:rPr>
              <w:drawing>
                <wp:inline distT="0" distB="0" distL="0" distR="0" wp14:anchorId="1793148B" wp14:editId="0087D3FE">
                  <wp:extent cx="1332230" cy="2667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p w14:paraId="1EE276E7" w14:textId="77777777" w:rsidR="005C4096" w:rsidRPr="00B7679B" w:rsidRDefault="005C4096" w:rsidP="002F6181">
            <w:pPr>
              <w:rPr>
                <w:rFonts w:ascii="Arial" w:hAnsi="Arial" w:cs="Arial"/>
                <w:sz w:val="22"/>
                <w:szCs w:val="24"/>
              </w:rPr>
            </w:pPr>
          </w:p>
        </w:tc>
      </w:tr>
      <w:tr w:rsidR="005C4096" w14:paraId="3D6436BC" w14:textId="77777777" w:rsidTr="002F6181">
        <w:tc>
          <w:tcPr>
            <w:tcW w:w="5524" w:type="dxa"/>
            <w:tcBorders>
              <w:top w:val="single" w:sz="4" w:space="0" w:color="auto"/>
              <w:left w:val="single" w:sz="4" w:space="0" w:color="auto"/>
              <w:bottom w:val="single" w:sz="4" w:space="0" w:color="auto"/>
              <w:right w:val="single" w:sz="4" w:space="0" w:color="auto"/>
            </w:tcBorders>
            <w:shd w:val="clear" w:color="auto" w:fill="D9D9D9"/>
            <w:hideMark/>
          </w:tcPr>
          <w:p w14:paraId="7D86B89E" w14:textId="6E42266E" w:rsidR="005C4096" w:rsidRDefault="005C4096" w:rsidP="002F6181">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0002511C" w:rsidRP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14:paraId="34657BB6" w14:textId="77777777" w:rsidR="005C4096" w:rsidRPr="00B7679B" w:rsidRDefault="005C4096" w:rsidP="002F6181">
            <w:pPr>
              <w:rPr>
                <w:rFonts w:ascii="Arial" w:hAnsi="Arial" w:cs="Arial"/>
                <w:sz w:val="22"/>
                <w:szCs w:val="24"/>
              </w:rPr>
            </w:pPr>
          </w:p>
        </w:tc>
        <w:tc>
          <w:tcPr>
            <w:tcW w:w="3718" w:type="dxa"/>
            <w:tcBorders>
              <w:top w:val="single" w:sz="4" w:space="0" w:color="auto"/>
              <w:left w:val="single" w:sz="4" w:space="0" w:color="auto"/>
              <w:bottom w:val="single" w:sz="4" w:space="0" w:color="auto"/>
              <w:right w:val="single" w:sz="4" w:space="0" w:color="auto"/>
            </w:tcBorders>
          </w:tcPr>
          <w:p w14:paraId="3447C7C4" w14:textId="30C1D7AF" w:rsidR="005C4096" w:rsidRDefault="005C4096" w:rsidP="002F6181">
            <w:pPr>
              <w:rPr>
                <w:rFonts w:ascii="Arial" w:hAnsi="Arial" w:cs="Arial"/>
                <w:sz w:val="22"/>
                <w:szCs w:val="24"/>
              </w:rPr>
            </w:pPr>
          </w:p>
          <w:p w14:paraId="40C76B17" w14:textId="33AC1B53" w:rsidR="005C4096" w:rsidRPr="00B7679B" w:rsidRDefault="005C4096" w:rsidP="002F6181">
            <w:pPr>
              <w:rPr>
                <w:rFonts w:ascii="Arial" w:hAnsi="Arial" w:cs="Arial"/>
                <w:sz w:val="22"/>
                <w:szCs w:val="24"/>
              </w:rPr>
            </w:pPr>
          </w:p>
        </w:tc>
      </w:tr>
    </w:tbl>
    <w:p w14:paraId="48949AEB" w14:textId="76605453" w:rsidR="00194DFD" w:rsidRPr="00BC49FE" w:rsidRDefault="00194DFD" w:rsidP="00AB427A">
      <w:pPr>
        <w:rPr>
          <w:rFonts w:ascii="Arial" w:hAnsi="Arial" w:cs="Arial"/>
          <w:b/>
          <w:color w:val="990033"/>
          <w:sz w:val="48"/>
        </w:rPr>
      </w:pPr>
    </w:p>
    <w:p w14:paraId="0808144C" w14:textId="0BF404B8" w:rsidR="0029481A" w:rsidRDefault="0029481A" w:rsidP="00704192">
      <w:pPr>
        <w:rPr>
          <w:noProof/>
          <w:lang w:eastAsia="en-GB"/>
        </w:rPr>
      </w:pPr>
    </w:p>
    <w:p w14:paraId="38FF62CE" w14:textId="266F718E" w:rsidR="00BC49FE" w:rsidRDefault="00BC49FE" w:rsidP="0029481A">
      <w:pPr>
        <w:jc w:val="center"/>
        <w:rPr>
          <w:noProof/>
          <w:lang w:eastAsia="en-GB"/>
        </w:rPr>
      </w:pPr>
    </w:p>
    <w:p w14:paraId="387E3F58" w14:textId="6D3632F0" w:rsidR="0029481A" w:rsidRDefault="00F47D97">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CC472E" w14:textId="17A8E5D0" w:rsidR="00256CDD" w:rsidRDefault="00256CDD" w:rsidP="00256CDD">
      <w:pPr>
        <w:jc w:val="center"/>
        <w:rPr>
          <w:b/>
          <w:bCs/>
          <w:sz w:val="28"/>
          <w:szCs w:val="28"/>
        </w:rPr>
      </w:pPr>
    </w:p>
    <w:p w14:paraId="45852731" w14:textId="203D5958" w:rsidR="00256CDD" w:rsidRDefault="00256CDD" w:rsidP="00256CDD">
      <w:pPr>
        <w:jc w:val="center"/>
        <w:rPr>
          <w:b/>
          <w:bCs/>
          <w:sz w:val="28"/>
          <w:szCs w:val="28"/>
        </w:rPr>
      </w:pPr>
    </w:p>
    <w:p w14:paraId="6C9956F0" w14:textId="51A92A73" w:rsidR="00256CDD" w:rsidRDefault="00256CDD" w:rsidP="00256CDD">
      <w:pPr>
        <w:jc w:val="center"/>
        <w:rPr>
          <w:b/>
          <w:bCs/>
          <w:sz w:val="28"/>
          <w:szCs w:val="28"/>
        </w:rPr>
      </w:pPr>
    </w:p>
    <w:p w14:paraId="39523E46" w14:textId="4BD13553" w:rsidR="002318F5" w:rsidRPr="002318F5" w:rsidRDefault="002318F5" w:rsidP="002318F5">
      <w:pPr>
        <w:pStyle w:val="paragraph0"/>
        <w:spacing w:before="0" w:beforeAutospacing="0" w:after="0" w:afterAutospacing="0"/>
        <w:textAlignment w:val="baseline"/>
        <w:rPr>
          <w:rStyle w:val="eop"/>
          <w:rFonts w:ascii="Arial" w:hAnsi="Arial" w:cs="Arial"/>
          <w:b/>
        </w:rPr>
      </w:pPr>
      <w:r w:rsidRPr="002318F5">
        <w:rPr>
          <w:rStyle w:val="normaltextrun"/>
          <w:rFonts w:ascii="Arial" w:hAnsi="Arial" w:cs="Arial"/>
          <w:b/>
          <w:u w:val="single"/>
        </w:rPr>
        <w:lastRenderedPageBreak/>
        <w:t>A Trauma Informed Schools Relationship Policy </w:t>
      </w:r>
      <w:r w:rsidRPr="002318F5">
        <w:rPr>
          <w:rStyle w:val="eop"/>
          <w:rFonts w:ascii="Arial" w:hAnsi="Arial" w:cs="Arial"/>
          <w:b/>
        </w:rPr>
        <w:t> </w:t>
      </w:r>
    </w:p>
    <w:p w14:paraId="33F790B0" w14:textId="77777777" w:rsidR="002318F5" w:rsidRPr="002318F5" w:rsidRDefault="002318F5" w:rsidP="002318F5">
      <w:pPr>
        <w:pStyle w:val="paragraph0"/>
        <w:spacing w:before="0" w:beforeAutospacing="0" w:after="0" w:afterAutospacing="0"/>
        <w:textAlignment w:val="baseline"/>
        <w:rPr>
          <w:rFonts w:ascii="Arial" w:hAnsi="Arial" w:cs="Arial"/>
        </w:rPr>
      </w:pPr>
    </w:p>
    <w:p w14:paraId="232BD70D" w14:textId="3B767A1E" w:rsidR="002318F5" w:rsidRDefault="002318F5" w:rsidP="002318F5">
      <w:pPr>
        <w:pStyle w:val="paragraph0"/>
        <w:spacing w:before="0" w:beforeAutospacing="0" w:after="0" w:afterAutospacing="0"/>
        <w:textAlignment w:val="baseline"/>
        <w:rPr>
          <w:rStyle w:val="eop"/>
          <w:rFonts w:ascii="Arial" w:hAnsi="Arial" w:cs="Arial"/>
        </w:rPr>
      </w:pPr>
      <w:r w:rsidRPr="002318F5">
        <w:rPr>
          <w:rStyle w:val="normaltextrun"/>
          <w:rFonts w:ascii="Arial" w:hAnsi="Arial" w:cs="Arial"/>
        </w:rPr>
        <w:t>At Ysgol Bryn Gwalia is invested in supporting the very best possible relational health between; </w:t>
      </w:r>
      <w:r w:rsidRPr="002318F5">
        <w:rPr>
          <w:rStyle w:val="eop"/>
          <w:rFonts w:ascii="Arial" w:hAnsi="Arial" w:cs="Arial"/>
        </w:rPr>
        <w:t> </w:t>
      </w:r>
    </w:p>
    <w:p w14:paraId="4B37A3FE" w14:textId="77777777" w:rsidR="002318F5" w:rsidRPr="002318F5" w:rsidRDefault="002318F5" w:rsidP="002318F5">
      <w:pPr>
        <w:pStyle w:val="paragraph0"/>
        <w:spacing w:before="0" w:beforeAutospacing="0" w:after="0" w:afterAutospacing="0"/>
        <w:textAlignment w:val="baseline"/>
        <w:rPr>
          <w:rFonts w:ascii="Arial" w:hAnsi="Arial" w:cs="Arial"/>
        </w:rPr>
      </w:pPr>
    </w:p>
    <w:p w14:paraId="63E5DC78" w14:textId="76CA4C65" w:rsidR="002318F5" w:rsidRPr="002318F5" w:rsidRDefault="002318F5" w:rsidP="002318F5">
      <w:pPr>
        <w:pStyle w:val="paragraph0"/>
        <w:numPr>
          <w:ilvl w:val="0"/>
          <w:numId w:val="14"/>
        </w:numPr>
        <w:spacing w:before="0" w:beforeAutospacing="0" w:after="0" w:afterAutospacing="0"/>
        <w:textAlignment w:val="baseline"/>
        <w:rPr>
          <w:rFonts w:ascii="Arial" w:hAnsi="Arial" w:cs="Arial"/>
        </w:rPr>
      </w:pPr>
      <w:r w:rsidRPr="002318F5">
        <w:rPr>
          <w:rStyle w:val="normaltextrun"/>
          <w:rFonts w:ascii="Arial" w:hAnsi="Arial" w:cs="Arial"/>
        </w:rPr>
        <w:t>Parent and child</w:t>
      </w:r>
      <w:r w:rsidRPr="002318F5">
        <w:rPr>
          <w:rStyle w:val="eop"/>
          <w:rFonts w:ascii="Arial" w:hAnsi="Arial" w:cs="Arial"/>
        </w:rPr>
        <w:t> </w:t>
      </w:r>
    </w:p>
    <w:p w14:paraId="0447E421" w14:textId="1513A542" w:rsidR="002318F5" w:rsidRPr="002318F5" w:rsidRDefault="002318F5" w:rsidP="002318F5">
      <w:pPr>
        <w:pStyle w:val="paragraph0"/>
        <w:numPr>
          <w:ilvl w:val="0"/>
          <w:numId w:val="14"/>
        </w:numPr>
        <w:spacing w:before="0" w:beforeAutospacing="0" w:after="0" w:afterAutospacing="0"/>
        <w:textAlignment w:val="baseline"/>
        <w:rPr>
          <w:rFonts w:ascii="Arial" w:hAnsi="Arial" w:cs="Arial"/>
        </w:rPr>
      </w:pPr>
      <w:r w:rsidRPr="002318F5">
        <w:rPr>
          <w:rStyle w:val="normaltextrun"/>
          <w:rFonts w:ascii="Arial" w:hAnsi="Arial" w:cs="Arial"/>
        </w:rPr>
        <w:t>Child and child </w:t>
      </w:r>
      <w:r w:rsidRPr="002318F5">
        <w:rPr>
          <w:rStyle w:val="eop"/>
          <w:rFonts w:ascii="Arial" w:hAnsi="Arial" w:cs="Arial"/>
        </w:rPr>
        <w:t> </w:t>
      </w:r>
    </w:p>
    <w:p w14:paraId="5507751E" w14:textId="2DB78F6C" w:rsidR="002318F5" w:rsidRPr="002318F5" w:rsidRDefault="002318F5" w:rsidP="002318F5">
      <w:pPr>
        <w:pStyle w:val="paragraph0"/>
        <w:numPr>
          <w:ilvl w:val="0"/>
          <w:numId w:val="14"/>
        </w:numPr>
        <w:spacing w:before="0" w:beforeAutospacing="0" w:after="0" w:afterAutospacing="0"/>
        <w:textAlignment w:val="baseline"/>
        <w:rPr>
          <w:rFonts w:ascii="Arial" w:hAnsi="Arial" w:cs="Arial"/>
        </w:rPr>
      </w:pPr>
      <w:r w:rsidRPr="002318F5">
        <w:rPr>
          <w:rStyle w:val="normaltextrun"/>
          <w:rFonts w:ascii="Arial" w:hAnsi="Arial" w:cs="Arial"/>
        </w:rPr>
        <w:t>Child and school staff</w:t>
      </w:r>
      <w:r w:rsidRPr="002318F5">
        <w:rPr>
          <w:rStyle w:val="eop"/>
          <w:rFonts w:ascii="Arial" w:hAnsi="Arial" w:cs="Arial"/>
        </w:rPr>
        <w:t> </w:t>
      </w:r>
    </w:p>
    <w:p w14:paraId="1A24E368" w14:textId="5CCCCBC8" w:rsidR="002318F5" w:rsidRPr="002318F5" w:rsidRDefault="002318F5" w:rsidP="002318F5">
      <w:pPr>
        <w:pStyle w:val="paragraph0"/>
        <w:numPr>
          <w:ilvl w:val="0"/>
          <w:numId w:val="14"/>
        </w:numPr>
        <w:spacing w:before="0" w:beforeAutospacing="0" w:after="0" w:afterAutospacing="0"/>
        <w:textAlignment w:val="baseline"/>
        <w:rPr>
          <w:rFonts w:ascii="Arial" w:hAnsi="Arial" w:cs="Arial"/>
        </w:rPr>
      </w:pPr>
      <w:r w:rsidRPr="002318F5">
        <w:rPr>
          <w:rStyle w:val="normaltextrun"/>
          <w:rFonts w:ascii="Arial" w:hAnsi="Arial" w:cs="Arial"/>
        </w:rPr>
        <w:t>Parent and school staff </w:t>
      </w:r>
      <w:r w:rsidRPr="002318F5">
        <w:rPr>
          <w:rStyle w:val="eop"/>
          <w:rFonts w:ascii="Arial" w:hAnsi="Arial" w:cs="Arial"/>
        </w:rPr>
        <w:t> </w:t>
      </w:r>
    </w:p>
    <w:p w14:paraId="1434C8A7" w14:textId="37B2A8E0" w:rsidR="002318F5" w:rsidRPr="002318F5" w:rsidRDefault="002318F5" w:rsidP="002318F5">
      <w:pPr>
        <w:pStyle w:val="paragraph0"/>
        <w:numPr>
          <w:ilvl w:val="0"/>
          <w:numId w:val="14"/>
        </w:numPr>
        <w:spacing w:before="0" w:beforeAutospacing="0" w:after="0" w:afterAutospacing="0"/>
        <w:textAlignment w:val="baseline"/>
        <w:rPr>
          <w:rFonts w:ascii="Arial" w:hAnsi="Arial" w:cs="Arial"/>
        </w:rPr>
      </w:pPr>
      <w:r w:rsidRPr="002318F5">
        <w:rPr>
          <w:rStyle w:val="normaltextrun"/>
          <w:rFonts w:ascii="Arial" w:hAnsi="Arial" w:cs="Arial"/>
        </w:rPr>
        <w:t>School staff </w:t>
      </w:r>
      <w:r w:rsidRPr="002318F5">
        <w:rPr>
          <w:rStyle w:val="eop"/>
          <w:rFonts w:ascii="Arial" w:hAnsi="Arial" w:cs="Arial"/>
        </w:rPr>
        <w:t> </w:t>
      </w:r>
    </w:p>
    <w:p w14:paraId="4802672A" w14:textId="5C055E75" w:rsidR="002318F5" w:rsidRPr="002318F5" w:rsidRDefault="002318F5" w:rsidP="002318F5">
      <w:pPr>
        <w:pStyle w:val="paragraph0"/>
        <w:numPr>
          <w:ilvl w:val="0"/>
          <w:numId w:val="14"/>
        </w:numPr>
        <w:spacing w:before="0" w:beforeAutospacing="0" w:after="0" w:afterAutospacing="0"/>
        <w:textAlignment w:val="baseline"/>
        <w:rPr>
          <w:rFonts w:ascii="Arial" w:hAnsi="Arial" w:cs="Arial"/>
        </w:rPr>
      </w:pPr>
      <w:r w:rsidRPr="002318F5">
        <w:rPr>
          <w:rStyle w:val="normaltextrun"/>
          <w:rFonts w:ascii="Arial" w:hAnsi="Arial" w:cs="Arial"/>
        </w:rPr>
        <w:t>School staff and senior leaders </w:t>
      </w:r>
      <w:r w:rsidRPr="002318F5">
        <w:rPr>
          <w:rStyle w:val="eop"/>
          <w:rFonts w:ascii="Arial" w:hAnsi="Arial" w:cs="Arial"/>
        </w:rPr>
        <w:t> </w:t>
      </w:r>
    </w:p>
    <w:p w14:paraId="1F3C8E73" w14:textId="18170DE9" w:rsidR="002318F5" w:rsidRDefault="002318F5" w:rsidP="002318F5">
      <w:pPr>
        <w:pStyle w:val="paragraph0"/>
        <w:numPr>
          <w:ilvl w:val="0"/>
          <w:numId w:val="14"/>
        </w:numPr>
        <w:spacing w:before="0" w:beforeAutospacing="0" w:after="0" w:afterAutospacing="0"/>
        <w:textAlignment w:val="baseline"/>
        <w:rPr>
          <w:rStyle w:val="eop"/>
          <w:rFonts w:ascii="Arial" w:hAnsi="Arial" w:cs="Arial"/>
        </w:rPr>
      </w:pPr>
      <w:r w:rsidRPr="002318F5">
        <w:rPr>
          <w:rStyle w:val="normaltextrun"/>
          <w:rFonts w:ascii="Arial" w:hAnsi="Arial" w:cs="Arial"/>
        </w:rPr>
        <w:t>School staff and external agencies.</w:t>
      </w:r>
      <w:r w:rsidRPr="002318F5">
        <w:rPr>
          <w:rStyle w:val="eop"/>
          <w:rFonts w:ascii="Arial" w:hAnsi="Arial" w:cs="Arial"/>
        </w:rPr>
        <w:t> </w:t>
      </w:r>
    </w:p>
    <w:p w14:paraId="477D5E2A" w14:textId="77777777" w:rsidR="002318F5" w:rsidRPr="002318F5" w:rsidRDefault="002318F5" w:rsidP="002318F5">
      <w:pPr>
        <w:pStyle w:val="paragraph0"/>
        <w:numPr>
          <w:ilvl w:val="0"/>
          <w:numId w:val="14"/>
        </w:numPr>
        <w:spacing w:before="0" w:beforeAutospacing="0" w:after="0" w:afterAutospacing="0"/>
        <w:textAlignment w:val="baseline"/>
        <w:rPr>
          <w:rFonts w:ascii="Arial" w:hAnsi="Arial" w:cs="Arial"/>
        </w:rPr>
      </w:pPr>
    </w:p>
    <w:p w14:paraId="47095766" w14:textId="77777777" w:rsidR="002318F5" w:rsidRDefault="002318F5" w:rsidP="002318F5">
      <w:pPr>
        <w:pStyle w:val="paragraph0"/>
        <w:spacing w:before="0" w:beforeAutospacing="0" w:after="0" w:afterAutospacing="0"/>
        <w:textAlignment w:val="baseline"/>
        <w:rPr>
          <w:rStyle w:val="normaltextrun"/>
          <w:rFonts w:ascii="Arial" w:hAnsi="Arial" w:cs="Arial"/>
        </w:rPr>
      </w:pPr>
      <w:r w:rsidRPr="002318F5">
        <w:rPr>
          <w:rStyle w:val="normaltextrun"/>
          <w:rFonts w:ascii="Arial" w:hAnsi="Arial" w:cs="Arial"/>
        </w:rPr>
        <w:t>To this end our school is committed to educational practices which Protect, Relate, Regulate and Reflect; </w:t>
      </w:r>
    </w:p>
    <w:p w14:paraId="36C74312" w14:textId="77777777" w:rsidR="002318F5" w:rsidRDefault="002318F5" w:rsidP="002318F5">
      <w:pPr>
        <w:pStyle w:val="paragraph0"/>
        <w:spacing w:before="0" w:beforeAutospacing="0" w:after="0" w:afterAutospacing="0"/>
        <w:textAlignment w:val="baseline"/>
        <w:rPr>
          <w:rStyle w:val="normaltextrun"/>
          <w:rFonts w:ascii="Arial" w:hAnsi="Arial" w:cs="Arial"/>
        </w:rPr>
      </w:pPr>
    </w:p>
    <w:p w14:paraId="58A226DC" w14:textId="08264884" w:rsidR="002318F5" w:rsidRPr="002318F5" w:rsidRDefault="002318F5" w:rsidP="002318F5">
      <w:pPr>
        <w:pStyle w:val="paragraph0"/>
        <w:spacing w:before="0" w:beforeAutospacing="0" w:after="0" w:afterAutospacing="0"/>
        <w:textAlignment w:val="baseline"/>
        <w:rPr>
          <w:rStyle w:val="normaltextrun"/>
          <w:rFonts w:ascii="Arial" w:hAnsi="Arial" w:cs="Arial"/>
          <w:b/>
          <w:u w:val="single"/>
        </w:rPr>
      </w:pPr>
      <w:r w:rsidRPr="002318F5">
        <w:rPr>
          <w:rStyle w:val="normaltextrun"/>
          <w:rFonts w:ascii="Arial" w:hAnsi="Arial" w:cs="Arial"/>
          <w:b/>
          <w:u w:val="single"/>
        </w:rPr>
        <w:t>Protect</w:t>
      </w:r>
    </w:p>
    <w:p w14:paraId="3FB8B26A" w14:textId="77777777" w:rsidR="002318F5" w:rsidRDefault="002318F5" w:rsidP="002318F5">
      <w:pPr>
        <w:pStyle w:val="paragraph0"/>
        <w:spacing w:before="0" w:beforeAutospacing="0" w:after="0" w:afterAutospacing="0"/>
        <w:textAlignment w:val="baseline"/>
        <w:rPr>
          <w:rStyle w:val="normaltextrun"/>
          <w:rFonts w:ascii="Arial" w:hAnsi="Arial" w:cs="Arial"/>
        </w:rPr>
      </w:pPr>
    </w:p>
    <w:p w14:paraId="224417EB" w14:textId="12E3BFC0" w:rsidR="002318F5" w:rsidRPr="002318F5" w:rsidRDefault="002318F5" w:rsidP="00C376DE">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 xml:space="preserve">Increased ‘safety cues’ in all aspects of the school day; ‘meet and greet’ at the classroom door and an </w:t>
      </w:r>
      <w:proofErr w:type="gramStart"/>
      <w:r w:rsidRPr="002318F5">
        <w:rPr>
          <w:rStyle w:val="normaltextrun"/>
          <w:rFonts w:ascii="Arial" w:hAnsi="Arial" w:cs="Arial"/>
        </w:rPr>
        <w:t>open door</w:t>
      </w:r>
      <w:proofErr w:type="gramEnd"/>
      <w:r w:rsidRPr="002318F5">
        <w:rPr>
          <w:rStyle w:val="normaltextrun"/>
          <w:rFonts w:ascii="Arial" w:hAnsi="Arial" w:cs="Arial"/>
        </w:rPr>
        <w:t xml:space="preserve"> policy for informal discussions with parents/ carers. </w:t>
      </w:r>
      <w:r w:rsidRPr="002318F5">
        <w:rPr>
          <w:rStyle w:val="eop"/>
          <w:rFonts w:ascii="Arial" w:hAnsi="Arial" w:cs="Arial"/>
        </w:rPr>
        <w:t> </w:t>
      </w:r>
    </w:p>
    <w:p w14:paraId="6AFBAFB3" w14:textId="17B47CBD"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Staff trained in ‘PACE’ modes of interaction (Hughes 2015); being warm emphatic, playful and curious (proven to shift children out of flight/fright/freeze positions). </w:t>
      </w:r>
      <w:r w:rsidRPr="002318F5">
        <w:rPr>
          <w:rStyle w:val="eop"/>
          <w:rFonts w:ascii="Arial" w:hAnsi="Arial" w:cs="Arial"/>
        </w:rPr>
        <w:t> </w:t>
      </w:r>
    </w:p>
    <w:p w14:paraId="54905FDC" w14:textId="02222FA9"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Staff ensure that interactions with children are socially engaging and not socially defensive, to decrease likelihood of children relating defensively (flight/fright/freeze). </w:t>
      </w:r>
      <w:r w:rsidRPr="002318F5">
        <w:rPr>
          <w:rStyle w:val="eop"/>
          <w:rFonts w:ascii="Arial" w:hAnsi="Arial" w:cs="Arial"/>
        </w:rPr>
        <w:t> </w:t>
      </w:r>
    </w:p>
    <w:p w14:paraId="41BA6240" w14:textId="748B276E"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A whole school commitment to cease all use of harsh voices, shouting, put downs, criticism and shaming (proven to be damaging psychologically and neurologically). </w:t>
      </w:r>
      <w:r w:rsidRPr="002318F5">
        <w:rPr>
          <w:rStyle w:val="eop"/>
          <w:rFonts w:ascii="Arial" w:hAnsi="Arial" w:cs="Arial"/>
        </w:rPr>
        <w:t> </w:t>
      </w:r>
    </w:p>
    <w:p w14:paraId="2657F73C" w14:textId="19749A48"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Staff ‘interactively repair’ occasions when they themselves move into defensiveness. </w:t>
      </w:r>
      <w:r w:rsidRPr="002318F5">
        <w:rPr>
          <w:rStyle w:val="eop"/>
          <w:rFonts w:ascii="Arial" w:hAnsi="Arial" w:cs="Arial"/>
        </w:rPr>
        <w:t> </w:t>
      </w:r>
    </w:p>
    <w:p w14:paraId="17B4854D" w14:textId="294F752E"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Pedagogic interventions that help staff to get to know children better on an individual basis e.g. ‘I wish my teacher knew’. (What matters to them, who matters to them, their dreams, hopes). This is key to enabling children to feel safe enough to talk, if they wish, about painful life experiences, which are interfering with their ability to learn and their quality of life.</w:t>
      </w:r>
      <w:r w:rsidRPr="002318F5">
        <w:rPr>
          <w:rStyle w:val="eop"/>
          <w:rFonts w:ascii="Arial" w:hAnsi="Arial" w:cs="Arial"/>
        </w:rPr>
        <w:t> </w:t>
      </w:r>
    </w:p>
    <w:p w14:paraId="036A9FE9" w14:textId="3ED668FB"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Vulnerable children have easy and daily access to at least one named, emotionally available adult, and know when and where to find that adult. If the child does not wish to connect with the allocated adult, an alternative adult is found.</w:t>
      </w:r>
      <w:r w:rsidRPr="002318F5">
        <w:rPr>
          <w:rStyle w:val="eop"/>
          <w:rFonts w:ascii="Arial" w:hAnsi="Arial" w:cs="Arial"/>
        </w:rPr>
        <w:t> </w:t>
      </w:r>
    </w:p>
    <w:p w14:paraId="2C856551" w14:textId="2FD6E143"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School staff adjust expectations around vulnerable children to correspond with their developmental capabilities and experience of traumatic stress. This includes removing vulnerable and traumatised children in a kind and non-judgmental way from situations they are not managing well (e.g. children who are continually triggered into alarm states in the main playground can access a calmer, smaller areas with emotionally regulating adults). </w:t>
      </w:r>
      <w:r w:rsidRPr="002318F5">
        <w:rPr>
          <w:rStyle w:val="eop"/>
          <w:rFonts w:ascii="Arial" w:hAnsi="Arial" w:cs="Arial"/>
        </w:rPr>
        <w:t> </w:t>
      </w:r>
    </w:p>
    <w:p w14:paraId="148CACB2" w14:textId="618C9D0E" w:rsidR="002318F5" w:rsidRPr="002318F5" w:rsidRDefault="002318F5" w:rsidP="002318F5">
      <w:pPr>
        <w:pStyle w:val="paragraph0"/>
        <w:numPr>
          <w:ilvl w:val="0"/>
          <w:numId w:val="21"/>
        </w:numPr>
        <w:spacing w:before="0" w:beforeAutospacing="0" w:after="0" w:afterAutospacing="0"/>
        <w:textAlignment w:val="baseline"/>
        <w:rPr>
          <w:rFonts w:ascii="Arial" w:hAnsi="Arial" w:cs="Arial"/>
        </w:rPr>
      </w:pPr>
      <w:r w:rsidRPr="002318F5">
        <w:rPr>
          <w:rStyle w:val="normaltextrun"/>
          <w:rFonts w:ascii="Arial" w:hAnsi="Arial" w:cs="Arial"/>
        </w:rPr>
        <w:t>Provision of a clear, confidential and non-shaming system of self-referral for children’s help/talk time. The nurturing of staff in such a way that they feel truly valued and emotionally-regulated and in so doing to support them to interact throughout the school day with positive social engagement rather than defensiveness.</w:t>
      </w:r>
      <w:r w:rsidRPr="002318F5">
        <w:rPr>
          <w:rStyle w:val="eop"/>
          <w:rFonts w:ascii="Arial" w:hAnsi="Arial" w:cs="Arial"/>
        </w:rPr>
        <w:t> </w:t>
      </w:r>
    </w:p>
    <w:p w14:paraId="73C9DB17" w14:textId="6A721A7E" w:rsidR="002318F5" w:rsidRPr="002318F5" w:rsidRDefault="002318F5" w:rsidP="002318F5">
      <w:pPr>
        <w:pStyle w:val="paragraph0"/>
        <w:spacing w:before="0" w:beforeAutospacing="0" w:after="0" w:afterAutospacing="0"/>
        <w:ind w:firstLine="72"/>
        <w:textAlignment w:val="baseline"/>
        <w:rPr>
          <w:rFonts w:ascii="Arial" w:hAnsi="Arial" w:cs="Arial"/>
        </w:rPr>
      </w:pPr>
    </w:p>
    <w:p w14:paraId="675D1658" w14:textId="77777777" w:rsidR="002318F5" w:rsidRDefault="002318F5" w:rsidP="002318F5">
      <w:pPr>
        <w:pStyle w:val="paragraph0"/>
        <w:spacing w:before="0" w:beforeAutospacing="0" w:after="0" w:afterAutospacing="0"/>
        <w:textAlignment w:val="baseline"/>
        <w:rPr>
          <w:rStyle w:val="normaltextrun"/>
          <w:rFonts w:ascii="Arial" w:hAnsi="Arial" w:cs="Arial"/>
        </w:rPr>
      </w:pPr>
    </w:p>
    <w:p w14:paraId="17FA3FD6" w14:textId="77777777" w:rsidR="002318F5" w:rsidRDefault="002318F5" w:rsidP="002318F5">
      <w:pPr>
        <w:pStyle w:val="paragraph0"/>
        <w:spacing w:before="0" w:beforeAutospacing="0" w:after="0" w:afterAutospacing="0"/>
        <w:textAlignment w:val="baseline"/>
        <w:rPr>
          <w:rStyle w:val="normaltextrun"/>
          <w:rFonts w:ascii="Arial" w:hAnsi="Arial" w:cs="Arial"/>
        </w:rPr>
      </w:pPr>
    </w:p>
    <w:p w14:paraId="21E6E490" w14:textId="463FE3A5" w:rsidR="002318F5" w:rsidRPr="002318F5" w:rsidRDefault="002318F5" w:rsidP="002318F5">
      <w:pPr>
        <w:pStyle w:val="paragraph0"/>
        <w:spacing w:before="0" w:beforeAutospacing="0" w:after="0" w:afterAutospacing="0"/>
        <w:textAlignment w:val="baseline"/>
        <w:rPr>
          <w:rFonts w:ascii="Arial" w:hAnsi="Arial" w:cs="Arial"/>
          <w:b/>
          <w:u w:val="single"/>
        </w:rPr>
      </w:pPr>
      <w:r w:rsidRPr="002318F5">
        <w:rPr>
          <w:rStyle w:val="normaltextrun"/>
          <w:rFonts w:ascii="Arial" w:hAnsi="Arial" w:cs="Arial"/>
          <w:b/>
          <w:u w:val="single"/>
        </w:rPr>
        <w:lastRenderedPageBreak/>
        <w:t>Relate </w:t>
      </w:r>
    </w:p>
    <w:p w14:paraId="26FB7B55" w14:textId="77777777" w:rsidR="002318F5" w:rsidRDefault="002318F5" w:rsidP="002318F5">
      <w:pPr>
        <w:pStyle w:val="paragraph0"/>
        <w:spacing w:before="0" w:beforeAutospacing="0" w:after="0" w:afterAutospacing="0"/>
        <w:ind w:left="720"/>
        <w:textAlignment w:val="baseline"/>
        <w:rPr>
          <w:rStyle w:val="normaltextrun"/>
          <w:rFonts w:ascii="Arial" w:hAnsi="Arial" w:cs="Arial"/>
        </w:rPr>
      </w:pPr>
    </w:p>
    <w:p w14:paraId="31DB2EAC" w14:textId="327754C3"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A whole-school commitment to enabling children to see themselves, their relationships and the world positively, rather than through a lens of threat, danger or self-blame. </w:t>
      </w:r>
      <w:r w:rsidRPr="002318F5">
        <w:rPr>
          <w:rStyle w:val="eop"/>
          <w:rFonts w:ascii="Arial" w:hAnsi="Arial" w:cs="Arial"/>
        </w:rPr>
        <w:t> </w:t>
      </w:r>
    </w:p>
    <w:p w14:paraId="409A4577" w14:textId="7979B374"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Vulnerable children provided with repeated relational opportunities (with emotionally available adults) to make the shift from ‘blocked trust’ (not feeling psychologically safe with anyone) to trust, and from self-help to ‘help seeking’. </w:t>
      </w:r>
      <w:r w:rsidRPr="002318F5">
        <w:rPr>
          <w:rStyle w:val="eop"/>
          <w:rFonts w:ascii="Arial" w:hAnsi="Arial" w:cs="Arial"/>
        </w:rPr>
        <w:t> </w:t>
      </w:r>
    </w:p>
    <w:p w14:paraId="1C05696C" w14:textId="77777777" w:rsidR="002318F5" w:rsidRDefault="002318F5" w:rsidP="002318F5">
      <w:pPr>
        <w:pStyle w:val="paragraph0"/>
        <w:spacing w:before="0" w:beforeAutospacing="0" w:after="0" w:afterAutospacing="0"/>
        <w:ind w:left="360"/>
        <w:textAlignment w:val="baseline"/>
        <w:rPr>
          <w:rStyle w:val="normaltextrun"/>
          <w:rFonts w:ascii="Arial" w:hAnsi="Arial" w:cs="Arial"/>
        </w:rPr>
      </w:pPr>
    </w:p>
    <w:p w14:paraId="7967BCEB" w14:textId="16AA283B" w:rsidR="002318F5" w:rsidRPr="002318F5" w:rsidRDefault="002318F5" w:rsidP="002318F5">
      <w:pPr>
        <w:pStyle w:val="paragraph0"/>
        <w:spacing w:before="0" w:beforeAutospacing="0" w:after="0" w:afterAutospacing="0"/>
        <w:textAlignment w:val="baseline"/>
        <w:rPr>
          <w:rStyle w:val="eop"/>
          <w:rFonts w:ascii="Arial" w:hAnsi="Arial" w:cs="Arial"/>
          <w:b/>
          <w:u w:val="single"/>
        </w:rPr>
      </w:pPr>
      <w:r w:rsidRPr="002318F5">
        <w:rPr>
          <w:rStyle w:val="normaltextrun"/>
          <w:rFonts w:ascii="Arial" w:hAnsi="Arial" w:cs="Arial"/>
          <w:b/>
          <w:u w:val="single"/>
        </w:rPr>
        <w:t>Regulate</w:t>
      </w:r>
      <w:r w:rsidRPr="002318F5">
        <w:rPr>
          <w:rStyle w:val="eop"/>
          <w:rFonts w:ascii="Arial" w:hAnsi="Arial" w:cs="Arial"/>
          <w:b/>
          <w:u w:val="single"/>
        </w:rPr>
        <w:t> </w:t>
      </w:r>
    </w:p>
    <w:p w14:paraId="18D62AAA" w14:textId="77777777" w:rsidR="002318F5" w:rsidRPr="002318F5" w:rsidRDefault="002318F5" w:rsidP="002318F5">
      <w:pPr>
        <w:pStyle w:val="paragraph0"/>
        <w:spacing w:before="0" w:beforeAutospacing="0" w:after="0" w:afterAutospacing="0"/>
        <w:ind w:left="360"/>
        <w:textAlignment w:val="baseline"/>
        <w:rPr>
          <w:rFonts w:ascii="Arial" w:hAnsi="Arial" w:cs="Arial"/>
        </w:rPr>
      </w:pPr>
    </w:p>
    <w:p w14:paraId="1BC789A5" w14:textId="3C927BAB"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Relational interventions specifically designed to bring down stress hormone levels (e.g. from toxic to tolerable) in vulnerable children, enabling them to feel calm, soothed and safe. This is to support learning, quality of life and protect against stress-induced physical and mental illness, now and in later life. </w:t>
      </w:r>
      <w:r w:rsidRPr="002318F5">
        <w:rPr>
          <w:rStyle w:val="eop"/>
          <w:rFonts w:ascii="Arial" w:hAnsi="Arial" w:cs="Arial"/>
        </w:rPr>
        <w:t> </w:t>
      </w:r>
    </w:p>
    <w:p w14:paraId="50F84599" w14:textId="5A9F188D"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Evidence-based interventions that aim to repair psychological damage and brain damage caused by traumatic life experiences, through emotionally regulating, playful, enriched adult-child interactions. </w:t>
      </w:r>
      <w:r w:rsidRPr="002318F5">
        <w:rPr>
          <w:rStyle w:val="eop"/>
          <w:rFonts w:ascii="Arial" w:hAnsi="Arial" w:cs="Arial"/>
        </w:rPr>
        <w:t> </w:t>
      </w:r>
    </w:p>
    <w:p w14:paraId="5F92E36F" w14:textId="247DB35D"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 xml:space="preserve">The emotional well-being and regulating of staff </w:t>
      </w:r>
      <w:proofErr w:type="gramStart"/>
      <w:r w:rsidRPr="002318F5">
        <w:rPr>
          <w:rStyle w:val="normaltextrun"/>
          <w:rFonts w:ascii="Arial" w:hAnsi="Arial" w:cs="Arial"/>
        </w:rPr>
        <w:t>is</w:t>
      </w:r>
      <w:proofErr w:type="gramEnd"/>
      <w:r w:rsidRPr="002318F5">
        <w:rPr>
          <w:rStyle w:val="normaltextrun"/>
          <w:rFonts w:ascii="Arial" w:hAnsi="Arial" w:cs="Arial"/>
        </w:rPr>
        <w:t xml:space="preserve"> treated as a priority to prevent </w:t>
      </w:r>
      <w:proofErr w:type="spellStart"/>
      <w:r w:rsidRPr="002318F5">
        <w:rPr>
          <w:rStyle w:val="normaltextrun"/>
          <w:rFonts w:ascii="Arial" w:hAnsi="Arial" w:cs="Arial"/>
        </w:rPr>
        <w:t>burntout</w:t>
      </w:r>
      <w:proofErr w:type="spellEnd"/>
      <w:r w:rsidRPr="002318F5">
        <w:rPr>
          <w:rStyle w:val="normaltextrun"/>
          <w:rFonts w:ascii="Arial" w:hAnsi="Arial" w:cs="Arial"/>
        </w:rPr>
        <w:t>, stress related absence, or leaving the profession through stress-related illness, secondary trauma and/or feeling undervalued, blamed or shamed. </w:t>
      </w:r>
      <w:r w:rsidRPr="002318F5">
        <w:rPr>
          <w:rStyle w:val="eop"/>
          <w:rFonts w:ascii="Arial" w:hAnsi="Arial" w:cs="Arial"/>
        </w:rPr>
        <w:t> </w:t>
      </w:r>
    </w:p>
    <w:p w14:paraId="193BD7E1" w14:textId="77777777" w:rsidR="002318F5" w:rsidRDefault="002318F5" w:rsidP="002318F5">
      <w:pPr>
        <w:pStyle w:val="paragraph0"/>
        <w:spacing w:before="0" w:beforeAutospacing="0" w:after="0" w:afterAutospacing="0"/>
        <w:ind w:left="720"/>
        <w:textAlignment w:val="baseline"/>
        <w:rPr>
          <w:rStyle w:val="normaltextrun"/>
          <w:rFonts w:ascii="Arial" w:hAnsi="Arial" w:cs="Arial"/>
        </w:rPr>
      </w:pPr>
    </w:p>
    <w:p w14:paraId="212C05E6" w14:textId="1C0D01F1" w:rsidR="002318F5" w:rsidRPr="002318F5" w:rsidRDefault="002318F5" w:rsidP="002318F5">
      <w:pPr>
        <w:pStyle w:val="paragraph0"/>
        <w:spacing w:before="0" w:beforeAutospacing="0" w:after="0" w:afterAutospacing="0"/>
        <w:textAlignment w:val="baseline"/>
        <w:rPr>
          <w:rStyle w:val="eop"/>
          <w:rFonts w:ascii="Arial" w:hAnsi="Arial" w:cs="Arial"/>
          <w:b/>
          <w:u w:val="single"/>
        </w:rPr>
      </w:pPr>
      <w:r w:rsidRPr="002318F5">
        <w:rPr>
          <w:rStyle w:val="normaltextrun"/>
          <w:rFonts w:ascii="Arial" w:hAnsi="Arial" w:cs="Arial"/>
          <w:b/>
          <w:u w:val="single"/>
        </w:rPr>
        <w:t>Reflect </w:t>
      </w:r>
    </w:p>
    <w:p w14:paraId="4892DABC" w14:textId="77777777" w:rsidR="002318F5" w:rsidRPr="002318F5" w:rsidRDefault="002318F5" w:rsidP="002318F5">
      <w:pPr>
        <w:pStyle w:val="paragraph0"/>
        <w:spacing w:before="0" w:beforeAutospacing="0" w:after="0" w:afterAutospacing="0"/>
        <w:ind w:left="720"/>
        <w:textAlignment w:val="baseline"/>
        <w:rPr>
          <w:rFonts w:ascii="Arial" w:hAnsi="Arial" w:cs="Arial"/>
          <w:b/>
        </w:rPr>
      </w:pPr>
    </w:p>
    <w:p w14:paraId="30EB0399" w14:textId="66C09869"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Staff training and development and training in the art of good listening, dialogue, empathy and understanding (instead of asking a series of questions/ giving lectures). </w:t>
      </w:r>
      <w:r w:rsidRPr="002318F5">
        <w:rPr>
          <w:rStyle w:val="eop"/>
          <w:rFonts w:ascii="Arial" w:hAnsi="Arial" w:cs="Arial"/>
        </w:rPr>
        <w:t> </w:t>
      </w:r>
    </w:p>
    <w:p w14:paraId="42F5E384" w14:textId="05A3F0FB"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Provision of skills and resources to support parents and staff in meaning empathetic conversations with vulnerable children who want to talk about their lives. This is to empower children to better manage their home situations and life in general. </w:t>
      </w:r>
      <w:r w:rsidRPr="002318F5">
        <w:rPr>
          <w:rStyle w:val="eop"/>
          <w:rFonts w:ascii="Arial" w:hAnsi="Arial" w:cs="Arial"/>
        </w:rPr>
        <w:t> </w:t>
      </w:r>
    </w:p>
    <w:p w14:paraId="6E261E1C" w14:textId="7D6071D2"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Within the context of an established and trusted relationship with a member of staff (working alliance), children are given the means and opportunity to symbolise painful life experiences through images as well as words, as a key part of ‘working through’ these experiences and memory re-consolidation. Means include the provision of different modes of expression, e.g. art/play/drama/ music/sand/emotion worksheets/emotion cards. </w:t>
      </w:r>
      <w:r w:rsidRPr="002318F5">
        <w:rPr>
          <w:rStyle w:val="eop"/>
          <w:rFonts w:ascii="Arial" w:hAnsi="Arial" w:cs="Arial"/>
        </w:rPr>
        <w:t> </w:t>
      </w:r>
    </w:p>
    <w:p w14:paraId="475E0C3C" w14:textId="77FB7EAB"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Health and Wellbeing and psycho education as preventative input, informed by current research psychological and neuroscience) on mental health, mental ill health (full range of specific conditions), relationships (including parenting) emotions, social media and tools for how to ‘do life well’. Curricular content enables children to make informed choices about how they relate to others, how they live their lives, and how they treat their brains, bodies and minds. </w:t>
      </w:r>
      <w:r w:rsidRPr="002318F5">
        <w:rPr>
          <w:rStyle w:val="eop"/>
          <w:rFonts w:ascii="Arial" w:hAnsi="Arial" w:cs="Arial"/>
        </w:rPr>
        <w:t> </w:t>
      </w:r>
    </w:p>
    <w:p w14:paraId="7E084192" w14:textId="06377038"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 xml:space="preserve">Staff development and training to help children move from ‘behaving’ their trauma/painful life experiences, to reflecting on those experiences, to reflecting on those experiences. Staff learn to do this through empathetic conversation, addressing children’s negative </w:t>
      </w:r>
      <w:proofErr w:type="spellStart"/>
      <w:r w:rsidRPr="002318F5">
        <w:rPr>
          <w:rStyle w:val="normaltextrun"/>
          <w:rFonts w:ascii="Arial" w:hAnsi="Arial" w:cs="Arial"/>
        </w:rPr>
        <w:t>self referencing</w:t>
      </w:r>
      <w:proofErr w:type="spellEnd"/>
      <w:r w:rsidRPr="002318F5">
        <w:rPr>
          <w:rStyle w:val="normaltextrun"/>
          <w:rFonts w:ascii="Arial" w:hAnsi="Arial" w:cs="Arial"/>
        </w:rPr>
        <w:t xml:space="preserve"> and helping them develop positive, coherent narratives about their lives. </w:t>
      </w:r>
      <w:r w:rsidRPr="002318F5">
        <w:rPr>
          <w:rStyle w:val="eop"/>
          <w:rFonts w:ascii="Arial" w:hAnsi="Arial" w:cs="Arial"/>
        </w:rPr>
        <w:t> </w:t>
      </w:r>
    </w:p>
    <w:p w14:paraId="1DC86DD6" w14:textId="17D8BED5" w:rsidR="002318F5" w:rsidRPr="002318F5" w:rsidRDefault="002318F5" w:rsidP="002318F5">
      <w:pPr>
        <w:pStyle w:val="paragraph0"/>
        <w:numPr>
          <w:ilvl w:val="0"/>
          <w:numId w:val="17"/>
        </w:numPr>
        <w:spacing w:before="0" w:beforeAutospacing="0" w:after="0" w:afterAutospacing="0"/>
        <w:textAlignment w:val="baseline"/>
        <w:rPr>
          <w:rFonts w:ascii="Arial" w:hAnsi="Arial" w:cs="Arial"/>
        </w:rPr>
      </w:pPr>
      <w:r w:rsidRPr="002318F5">
        <w:rPr>
          <w:rStyle w:val="normaltextrun"/>
          <w:rFonts w:ascii="Arial" w:hAnsi="Arial" w:cs="Arial"/>
        </w:rPr>
        <w:t>A behaviour policy based not on punishment, sanctions, resolution and interactive repair (e.g. restorative conversations).</w:t>
      </w:r>
      <w:r w:rsidRPr="002318F5">
        <w:rPr>
          <w:rStyle w:val="eop"/>
          <w:rFonts w:ascii="Arial" w:hAnsi="Arial" w:cs="Arial"/>
        </w:rPr>
        <w:t> </w:t>
      </w:r>
    </w:p>
    <w:p w14:paraId="61CE61F4" w14:textId="77777777" w:rsidR="00256CDD" w:rsidRPr="002318F5" w:rsidRDefault="00256CDD" w:rsidP="00256CDD">
      <w:pPr>
        <w:jc w:val="center"/>
        <w:rPr>
          <w:rFonts w:ascii="Arial" w:hAnsi="Arial" w:cs="Arial"/>
          <w:b/>
          <w:bCs/>
          <w:sz w:val="24"/>
          <w:szCs w:val="24"/>
        </w:rPr>
      </w:pPr>
    </w:p>
    <w:sectPr w:rsidR="00256CDD" w:rsidRPr="002318F5" w:rsidSect="0002511C">
      <w:pgSz w:w="11906" w:h="16838"/>
      <w:pgMar w:top="993" w:right="1134" w:bottom="1440" w:left="1134" w:header="709" w:footer="709" w:gutter="0"/>
      <w:pgBorders w:display="firstPage" w:offsetFrom="page">
        <w:top w:val="single" w:sz="48" w:space="24" w:color="FF0000"/>
        <w:left w:val="single" w:sz="48" w:space="24" w:color="FF0000"/>
        <w:bottom w:val="single" w:sz="48" w:space="24" w:color="FF0000"/>
        <w:right w:val="single" w:sz="48" w:space="24" w:color="FF0000"/>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F2F280" w14:textId="77777777" w:rsidR="00CA1DEC" w:rsidRDefault="00CA1DEC" w:rsidP="0029481A">
      <w:r>
        <w:separator/>
      </w:r>
    </w:p>
  </w:endnote>
  <w:endnote w:type="continuationSeparator" w:id="0">
    <w:p w14:paraId="55266A01" w14:textId="77777777" w:rsidR="00CA1DEC" w:rsidRDefault="00CA1DEC" w:rsidP="00294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E6130A" w14:textId="77777777" w:rsidR="00CA1DEC" w:rsidRDefault="00CA1DEC" w:rsidP="0029481A">
      <w:r>
        <w:separator/>
      </w:r>
    </w:p>
  </w:footnote>
  <w:footnote w:type="continuationSeparator" w:id="0">
    <w:p w14:paraId="4723400B" w14:textId="77777777" w:rsidR="00CA1DEC" w:rsidRDefault="00CA1DEC" w:rsidP="002948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66BC1"/>
    <w:multiLevelType w:val="hybridMultilevel"/>
    <w:tmpl w:val="B7642272"/>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B595B"/>
    <w:multiLevelType w:val="hybridMultilevel"/>
    <w:tmpl w:val="397A5E60"/>
    <w:lvl w:ilvl="0" w:tplc="E51AA1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0059F7"/>
    <w:multiLevelType w:val="hybridMultilevel"/>
    <w:tmpl w:val="256C26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90492E"/>
    <w:multiLevelType w:val="hybridMultilevel"/>
    <w:tmpl w:val="48CE7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3730B2"/>
    <w:multiLevelType w:val="hybridMultilevel"/>
    <w:tmpl w:val="B47CA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567103"/>
    <w:multiLevelType w:val="hybridMultilevel"/>
    <w:tmpl w:val="839A0B76"/>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16A88"/>
    <w:multiLevelType w:val="hybridMultilevel"/>
    <w:tmpl w:val="877C2476"/>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A60E8"/>
    <w:multiLevelType w:val="hybridMultilevel"/>
    <w:tmpl w:val="03D44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9A4CD8"/>
    <w:multiLevelType w:val="hybridMultilevel"/>
    <w:tmpl w:val="71321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80005"/>
    <w:multiLevelType w:val="hybridMultilevel"/>
    <w:tmpl w:val="CAB63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502B81"/>
    <w:multiLevelType w:val="hybridMultilevel"/>
    <w:tmpl w:val="60CCE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E1732D"/>
    <w:multiLevelType w:val="hybridMultilevel"/>
    <w:tmpl w:val="B25C212C"/>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35D0C"/>
    <w:multiLevelType w:val="hybridMultilevel"/>
    <w:tmpl w:val="E0F0FD7C"/>
    <w:lvl w:ilvl="0" w:tplc="880A907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EF36A8D"/>
    <w:multiLevelType w:val="hybridMultilevel"/>
    <w:tmpl w:val="E0CEF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B87170"/>
    <w:multiLevelType w:val="hybridMultilevel"/>
    <w:tmpl w:val="640A3DEA"/>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B13A6E"/>
    <w:multiLevelType w:val="hybridMultilevel"/>
    <w:tmpl w:val="B554E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5D4B27"/>
    <w:multiLevelType w:val="hybridMultilevel"/>
    <w:tmpl w:val="D87C8D1E"/>
    <w:lvl w:ilvl="0" w:tplc="E51AA1C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9243D6"/>
    <w:multiLevelType w:val="hybridMultilevel"/>
    <w:tmpl w:val="72B27814"/>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F414DB"/>
    <w:multiLevelType w:val="hybridMultilevel"/>
    <w:tmpl w:val="79925812"/>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A56FD9"/>
    <w:multiLevelType w:val="hybridMultilevel"/>
    <w:tmpl w:val="C40A5EBC"/>
    <w:lvl w:ilvl="0" w:tplc="6142B532">
      <w:start w:val="12"/>
      <w:numFmt w:val="bullet"/>
      <w:lvlText w:val=""/>
      <w:lvlJc w:val="left"/>
      <w:pPr>
        <w:ind w:left="420" w:hanging="360"/>
      </w:pPr>
      <w:rPr>
        <w:rFonts w:ascii="Symbol" w:eastAsiaTheme="minorEastAsia"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7E606F39"/>
    <w:multiLevelType w:val="hybridMultilevel"/>
    <w:tmpl w:val="6E6CB158"/>
    <w:lvl w:ilvl="0" w:tplc="880A907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1"/>
  </w:num>
  <w:num w:numId="4">
    <w:abstractNumId w:val="16"/>
  </w:num>
  <w:num w:numId="5">
    <w:abstractNumId w:val="2"/>
  </w:num>
  <w:num w:numId="6">
    <w:abstractNumId w:val="13"/>
  </w:num>
  <w:num w:numId="7">
    <w:abstractNumId w:val="9"/>
  </w:num>
  <w:num w:numId="8">
    <w:abstractNumId w:val="3"/>
  </w:num>
  <w:num w:numId="9">
    <w:abstractNumId w:val="7"/>
  </w:num>
  <w:num w:numId="10">
    <w:abstractNumId w:val="4"/>
  </w:num>
  <w:num w:numId="11">
    <w:abstractNumId w:val="15"/>
  </w:num>
  <w:num w:numId="12">
    <w:abstractNumId w:val="8"/>
  </w:num>
  <w:num w:numId="13">
    <w:abstractNumId w:val="11"/>
  </w:num>
  <w:num w:numId="14">
    <w:abstractNumId w:val="12"/>
  </w:num>
  <w:num w:numId="15">
    <w:abstractNumId w:val="5"/>
  </w:num>
  <w:num w:numId="16">
    <w:abstractNumId w:val="18"/>
  </w:num>
  <w:num w:numId="17">
    <w:abstractNumId w:val="0"/>
  </w:num>
  <w:num w:numId="18">
    <w:abstractNumId w:val="14"/>
  </w:num>
  <w:num w:numId="19">
    <w:abstractNumId w:val="17"/>
  </w:num>
  <w:num w:numId="20">
    <w:abstractNumId w:val="20"/>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841F4"/>
    <w:rsid w:val="0016338B"/>
    <w:rsid w:val="00194DFD"/>
    <w:rsid w:val="001C5237"/>
    <w:rsid w:val="001E5548"/>
    <w:rsid w:val="002318F5"/>
    <w:rsid w:val="002559E0"/>
    <w:rsid w:val="00256CDD"/>
    <w:rsid w:val="00275E05"/>
    <w:rsid w:val="0029481A"/>
    <w:rsid w:val="002A0623"/>
    <w:rsid w:val="002B2CAF"/>
    <w:rsid w:val="002F6181"/>
    <w:rsid w:val="00336FBB"/>
    <w:rsid w:val="003464F8"/>
    <w:rsid w:val="003660C1"/>
    <w:rsid w:val="00373D7B"/>
    <w:rsid w:val="003F4597"/>
    <w:rsid w:val="00434AFB"/>
    <w:rsid w:val="004539AA"/>
    <w:rsid w:val="00507103"/>
    <w:rsid w:val="005857C6"/>
    <w:rsid w:val="005C3AF5"/>
    <w:rsid w:val="005C4096"/>
    <w:rsid w:val="005C5FA2"/>
    <w:rsid w:val="0063033C"/>
    <w:rsid w:val="00704192"/>
    <w:rsid w:val="007D010C"/>
    <w:rsid w:val="007F189C"/>
    <w:rsid w:val="008B1CDF"/>
    <w:rsid w:val="00903106"/>
    <w:rsid w:val="009438A0"/>
    <w:rsid w:val="009537A1"/>
    <w:rsid w:val="009722B8"/>
    <w:rsid w:val="00972E47"/>
    <w:rsid w:val="009A31BE"/>
    <w:rsid w:val="009E532B"/>
    <w:rsid w:val="009F117A"/>
    <w:rsid w:val="00A158E7"/>
    <w:rsid w:val="00A17218"/>
    <w:rsid w:val="00AB427A"/>
    <w:rsid w:val="00AE6D81"/>
    <w:rsid w:val="00AF3C41"/>
    <w:rsid w:val="00AF5B5D"/>
    <w:rsid w:val="00B15D1C"/>
    <w:rsid w:val="00B77CA7"/>
    <w:rsid w:val="00B8228F"/>
    <w:rsid w:val="00B850E3"/>
    <w:rsid w:val="00BC49FE"/>
    <w:rsid w:val="00BD70FA"/>
    <w:rsid w:val="00C41230"/>
    <w:rsid w:val="00CA1DEC"/>
    <w:rsid w:val="00CD2573"/>
    <w:rsid w:val="00CE1C55"/>
    <w:rsid w:val="00CE31CF"/>
    <w:rsid w:val="00D31540"/>
    <w:rsid w:val="00DB0423"/>
    <w:rsid w:val="00DD7135"/>
    <w:rsid w:val="00E00983"/>
    <w:rsid w:val="00E366B3"/>
    <w:rsid w:val="00F47D97"/>
    <w:rsid w:val="00F72440"/>
    <w:rsid w:val="00FA532D"/>
    <w:rsid w:val="00FF7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customStyle="1" w:styleId="HeaderChar">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customStyle="1" w:styleId="FooterChar">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customStyle="1" w:styleId="BodyTextChar">
    <w:name w:val="Body Text Char"/>
    <w:basedOn w:val="DefaultParagraphFont"/>
    <w:link w:val="BodyText"/>
    <w:rsid w:val="009A31BE"/>
    <w:rPr>
      <w:rFonts w:ascii="Times New Roman" w:eastAsia="Times New Roman" w:hAnsi="Times New Roman"/>
      <w:color w:val="000000"/>
      <w:sz w:val="20"/>
      <w:szCs w:val="24"/>
      <w:lang w:val="en-US" w:eastAsia="en-US"/>
    </w:rPr>
  </w:style>
  <w:style w:type="character" w:styleId="Hyperlink">
    <w:name w:val="Hyperlink"/>
    <w:rsid w:val="005C4096"/>
    <w:rPr>
      <w:color w:val="0000FF"/>
      <w:u w:val="single"/>
    </w:rPr>
  </w:style>
  <w:style w:type="paragraph" w:customStyle="1" w:styleId="Default">
    <w:name w:val="Default"/>
    <w:rsid w:val="00DB0423"/>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Style">
    <w:name w:val="Style"/>
    <w:rsid w:val="00DB0423"/>
    <w:rPr>
      <w:rFonts w:ascii="Tahoma" w:hAnsi="Tahoma"/>
      <w:sz w:val="20"/>
    </w:rPr>
  </w:style>
  <w:style w:type="character" w:styleId="Strong">
    <w:name w:val="Strong"/>
    <w:qFormat/>
    <w:rsid w:val="00DB0423"/>
    <w:rPr>
      <w:b/>
      <w:bCs/>
    </w:rPr>
  </w:style>
  <w:style w:type="paragraph" w:customStyle="1" w:styleId="Paragraph">
    <w:name w:val="Paragraph"/>
    <w:rsid w:val="00F47D97"/>
    <w:pPr>
      <w:spacing w:after="100" w:line="220" w:lineRule="exact"/>
    </w:pPr>
    <w:rPr>
      <w:rFonts w:ascii="Univers 55" w:eastAsia="Times New Roman" w:hAnsi="Univers 55"/>
      <w:sz w:val="20"/>
      <w:szCs w:val="20"/>
      <w:lang w:eastAsia="en-US"/>
    </w:rPr>
  </w:style>
  <w:style w:type="paragraph" w:customStyle="1" w:styleId="ParagraphItalic">
    <w:name w:val="Paragraph Italic"/>
    <w:rsid w:val="00F47D97"/>
    <w:pPr>
      <w:spacing w:after="79" w:line="220" w:lineRule="exact"/>
    </w:pPr>
    <w:rPr>
      <w:rFonts w:ascii="O Univers 55 Oblique" w:eastAsia="Times New Roman" w:hAnsi="O Univers 55 Oblique"/>
      <w:sz w:val="20"/>
      <w:szCs w:val="20"/>
      <w:lang w:eastAsia="en-US"/>
    </w:rPr>
  </w:style>
  <w:style w:type="paragraph" w:customStyle="1" w:styleId="Heading">
    <w:name w:val="Heading"/>
    <w:rsid w:val="00F47D97"/>
    <w:pPr>
      <w:spacing w:before="120" w:after="100" w:line="220" w:lineRule="exact"/>
    </w:pPr>
    <w:rPr>
      <w:rFonts w:ascii="BO Univers 65 BoldOblique" w:eastAsia="Times New Roman" w:hAnsi="BO Univers 65 BoldOblique"/>
      <w:sz w:val="20"/>
      <w:szCs w:val="20"/>
      <w:lang w:eastAsia="en-US"/>
    </w:rPr>
  </w:style>
  <w:style w:type="paragraph" w:customStyle="1" w:styleId="paragraph0">
    <w:name w:val="paragraph"/>
    <w:basedOn w:val="Normal"/>
    <w:rsid w:val="002318F5"/>
    <w:pPr>
      <w:autoSpaceDE/>
      <w:autoSpaceDN/>
      <w:spacing w:before="100" w:beforeAutospacing="1" w:after="100" w:afterAutospacing="1"/>
    </w:pPr>
    <w:rPr>
      <w:rFonts w:eastAsia="Times New Roman"/>
      <w:sz w:val="24"/>
      <w:szCs w:val="24"/>
      <w:lang w:eastAsia="en-GB"/>
    </w:rPr>
  </w:style>
  <w:style w:type="character" w:customStyle="1" w:styleId="normaltextrun">
    <w:name w:val="normaltextrun"/>
    <w:basedOn w:val="DefaultParagraphFont"/>
    <w:rsid w:val="002318F5"/>
  </w:style>
  <w:style w:type="character" w:customStyle="1" w:styleId="eop">
    <w:name w:val="eop"/>
    <w:basedOn w:val="DefaultParagraphFont"/>
    <w:rsid w:val="002318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073938">
      <w:bodyDiv w:val="1"/>
      <w:marLeft w:val="0"/>
      <w:marRight w:val="0"/>
      <w:marTop w:val="0"/>
      <w:marBottom w:val="0"/>
      <w:divBdr>
        <w:top w:val="none" w:sz="0" w:space="0" w:color="auto"/>
        <w:left w:val="none" w:sz="0" w:space="0" w:color="auto"/>
        <w:bottom w:val="none" w:sz="0" w:space="0" w:color="auto"/>
        <w:right w:val="none" w:sz="0" w:space="0" w:color="auto"/>
      </w:divBdr>
      <w:divsChild>
        <w:div w:id="822821276">
          <w:marLeft w:val="0"/>
          <w:marRight w:val="0"/>
          <w:marTop w:val="0"/>
          <w:marBottom w:val="0"/>
          <w:divBdr>
            <w:top w:val="none" w:sz="0" w:space="0" w:color="auto"/>
            <w:left w:val="none" w:sz="0" w:space="0" w:color="auto"/>
            <w:bottom w:val="none" w:sz="0" w:space="0" w:color="auto"/>
            <w:right w:val="none" w:sz="0" w:space="0" w:color="auto"/>
          </w:divBdr>
        </w:div>
        <w:div w:id="152916622">
          <w:marLeft w:val="0"/>
          <w:marRight w:val="0"/>
          <w:marTop w:val="0"/>
          <w:marBottom w:val="0"/>
          <w:divBdr>
            <w:top w:val="none" w:sz="0" w:space="0" w:color="auto"/>
            <w:left w:val="none" w:sz="0" w:space="0" w:color="auto"/>
            <w:bottom w:val="none" w:sz="0" w:space="0" w:color="auto"/>
            <w:right w:val="none" w:sz="0" w:space="0" w:color="auto"/>
          </w:divBdr>
        </w:div>
        <w:div w:id="521556617">
          <w:marLeft w:val="0"/>
          <w:marRight w:val="0"/>
          <w:marTop w:val="0"/>
          <w:marBottom w:val="0"/>
          <w:divBdr>
            <w:top w:val="none" w:sz="0" w:space="0" w:color="auto"/>
            <w:left w:val="none" w:sz="0" w:space="0" w:color="auto"/>
            <w:bottom w:val="none" w:sz="0" w:space="0" w:color="auto"/>
            <w:right w:val="none" w:sz="0" w:space="0" w:color="auto"/>
          </w:divBdr>
        </w:div>
        <w:div w:id="1918173962">
          <w:marLeft w:val="0"/>
          <w:marRight w:val="0"/>
          <w:marTop w:val="0"/>
          <w:marBottom w:val="0"/>
          <w:divBdr>
            <w:top w:val="none" w:sz="0" w:space="0" w:color="auto"/>
            <w:left w:val="none" w:sz="0" w:space="0" w:color="auto"/>
            <w:bottom w:val="none" w:sz="0" w:space="0" w:color="auto"/>
            <w:right w:val="none" w:sz="0" w:space="0" w:color="auto"/>
          </w:divBdr>
        </w:div>
        <w:div w:id="787966880">
          <w:marLeft w:val="0"/>
          <w:marRight w:val="0"/>
          <w:marTop w:val="0"/>
          <w:marBottom w:val="0"/>
          <w:divBdr>
            <w:top w:val="none" w:sz="0" w:space="0" w:color="auto"/>
            <w:left w:val="none" w:sz="0" w:space="0" w:color="auto"/>
            <w:bottom w:val="none" w:sz="0" w:space="0" w:color="auto"/>
            <w:right w:val="none" w:sz="0" w:space="0" w:color="auto"/>
          </w:divBdr>
        </w:div>
        <w:div w:id="2031299474">
          <w:marLeft w:val="0"/>
          <w:marRight w:val="0"/>
          <w:marTop w:val="0"/>
          <w:marBottom w:val="0"/>
          <w:divBdr>
            <w:top w:val="none" w:sz="0" w:space="0" w:color="auto"/>
            <w:left w:val="none" w:sz="0" w:space="0" w:color="auto"/>
            <w:bottom w:val="none" w:sz="0" w:space="0" w:color="auto"/>
            <w:right w:val="none" w:sz="0" w:space="0" w:color="auto"/>
          </w:divBdr>
        </w:div>
        <w:div w:id="353574634">
          <w:marLeft w:val="0"/>
          <w:marRight w:val="0"/>
          <w:marTop w:val="0"/>
          <w:marBottom w:val="0"/>
          <w:divBdr>
            <w:top w:val="none" w:sz="0" w:space="0" w:color="auto"/>
            <w:left w:val="none" w:sz="0" w:space="0" w:color="auto"/>
            <w:bottom w:val="none" w:sz="0" w:space="0" w:color="auto"/>
            <w:right w:val="none" w:sz="0" w:space="0" w:color="auto"/>
          </w:divBdr>
        </w:div>
        <w:div w:id="430050884">
          <w:marLeft w:val="0"/>
          <w:marRight w:val="0"/>
          <w:marTop w:val="0"/>
          <w:marBottom w:val="0"/>
          <w:divBdr>
            <w:top w:val="none" w:sz="0" w:space="0" w:color="auto"/>
            <w:left w:val="none" w:sz="0" w:space="0" w:color="auto"/>
            <w:bottom w:val="none" w:sz="0" w:space="0" w:color="auto"/>
            <w:right w:val="none" w:sz="0" w:space="0" w:color="auto"/>
          </w:divBdr>
        </w:div>
        <w:div w:id="1386954309">
          <w:marLeft w:val="0"/>
          <w:marRight w:val="0"/>
          <w:marTop w:val="0"/>
          <w:marBottom w:val="0"/>
          <w:divBdr>
            <w:top w:val="none" w:sz="0" w:space="0" w:color="auto"/>
            <w:left w:val="none" w:sz="0" w:space="0" w:color="auto"/>
            <w:bottom w:val="none" w:sz="0" w:space="0" w:color="auto"/>
            <w:right w:val="none" w:sz="0" w:space="0" w:color="auto"/>
          </w:divBdr>
        </w:div>
        <w:div w:id="85227034">
          <w:marLeft w:val="0"/>
          <w:marRight w:val="0"/>
          <w:marTop w:val="0"/>
          <w:marBottom w:val="0"/>
          <w:divBdr>
            <w:top w:val="none" w:sz="0" w:space="0" w:color="auto"/>
            <w:left w:val="none" w:sz="0" w:space="0" w:color="auto"/>
            <w:bottom w:val="none" w:sz="0" w:space="0" w:color="auto"/>
            <w:right w:val="none" w:sz="0" w:space="0" w:color="auto"/>
          </w:divBdr>
        </w:div>
        <w:div w:id="1923292363">
          <w:marLeft w:val="0"/>
          <w:marRight w:val="0"/>
          <w:marTop w:val="0"/>
          <w:marBottom w:val="0"/>
          <w:divBdr>
            <w:top w:val="none" w:sz="0" w:space="0" w:color="auto"/>
            <w:left w:val="none" w:sz="0" w:space="0" w:color="auto"/>
            <w:bottom w:val="none" w:sz="0" w:space="0" w:color="auto"/>
            <w:right w:val="none" w:sz="0" w:space="0" w:color="auto"/>
          </w:divBdr>
        </w:div>
        <w:div w:id="509805054">
          <w:marLeft w:val="0"/>
          <w:marRight w:val="0"/>
          <w:marTop w:val="0"/>
          <w:marBottom w:val="0"/>
          <w:divBdr>
            <w:top w:val="none" w:sz="0" w:space="0" w:color="auto"/>
            <w:left w:val="none" w:sz="0" w:space="0" w:color="auto"/>
            <w:bottom w:val="none" w:sz="0" w:space="0" w:color="auto"/>
            <w:right w:val="none" w:sz="0" w:space="0" w:color="auto"/>
          </w:divBdr>
        </w:div>
        <w:div w:id="142745109">
          <w:marLeft w:val="0"/>
          <w:marRight w:val="0"/>
          <w:marTop w:val="0"/>
          <w:marBottom w:val="0"/>
          <w:divBdr>
            <w:top w:val="none" w:sz="0" w:space="0" w:color="auto"/>
            <w:left w:val="none" w:sz="0" w:space="0" w:color="auto"/>
            <w:bottom w:val="none" w:sz="0" w:space="0" w:color="auto"/>
            <w:right w:val="none" w:sz="0" w:space="0" w:color="auto"/>
          </w:divBdr>
        </w:div>
        <w:div w:id="526791830">
          <w:marLeft w:val="0"/>
          <w:marRight w:val="0"/>
          <w:marTop w:val="0"/>
          <w:marBottom w:val="0"/>
          <w:divBdr>
            <w:top w:val="none" w:sz="0" w:space="0" w:color="auto"/>
            <w:left w:val="none" w:sz="0" w:space="0" w:color="auto"/>
            <w:bottom w:val="none" w:sz="0" w:space="0" w:color="auto"/>
            <w:right w:val="none" w:sz="0" w:space="0" w:color="auto"/>
          </w:divBdr>
        </w:div>
        <w:div w:id="2056657685">
          <w:marLeft w:val="0"/>
          <w:marRight w:val="0"/>
          <w:marTop w:val="0"/>
          <w:marBottom w:val="0"/>
          <w:divBdr>
            <w:top w:val="none" w:sz="0" w:space="0" w:color="auto"/>
            <w:left w:val="none" w:sz="0" w:space="0" w:color="auto"/>
            <w:bottom w:val="none" w:sz="0" w:space="0" w:color="auto"/>
            <w:right w:val="none" w:sz="0" w:space="0" w:color="auto"/>
          </w:divBdr>
        </w:div>
        <w:div w:id="2098936373">
          <w:marLeft w:val="0"/>
          <w:marRight w:val="0"/>
          <w:marTop w:val="0"/>
          <w:marBottom w:val="0"/>
          <w:divBdr>
            <w:top w:val="none" w:sz="0" w:space="0" w:color="auto"/>
            <w:left w:val="none" w:sz="0" w:space="0" w:color="auto"/>
            <w:bottom w:val="none" w:sz="0" w:space="0" w:color="auto"/>
            <w:right w:val="none" w:sz="0" w:space="0" w:color="auto"/>
          </w:divBdr>
        </w:div>
        <w:div w:id="228729714">
          <w:marLeft w:val="0"/>
          <w:marRight w:val="0"/>
          <w:marTop w:val="0"/>
          <w:marBottom w:val="0"/>
          <w:divBdr>
            <w:top w:val="none" w:sz="0" w:space="0" w:color="auto"/>
            <w:left w:val="none" w:sz="0" w:space="0" w:color="auto"/>
            <w:bottom w:val="none" w:sz="0" w:space="0" w:color="auto"/>
            <w:right w:val="none" w:sz="0" w:space="0" w:color="auto"/>
          </w:divBdr>
        </w:div>
        <w:div w:id="1913735965">
          <w:marLeft w:val="0"/>
          <w:marRight w:val="0"/>
          <w:marTop w:val="0"/>
          <w:marBottom w:val="0"/>
          <w:divBdr>
            <w:top w:val="none" w:sz="0" w:space="0" w:color="auto"/>
            <w:left w:val="none" w:sz="0" w:space="0" w:color="auto"/>
            <w:bottom w:val="none" w:sz="0" w:space="0" w:color="auto"/>
            <w:right w:val="none" w:sz="0" w:space="0" w:color="auto"/>
          </w:divBdr>
        </w:div>
        <w:div w:id="788938580">
          <w:marLeft w:val="0"/>
          <w:marRight w:val="0"/>
          <w:marTop w:val="0"/>
          <w:marBottom w:val="0"/>
          <w:divBdr>
            <w:top w:val="none" w:sz="0" w:space="0" w:color="auto"/>
            <w:left w:val="none" w:sz="0" w:space="0" w:color="auto"/>
            <w:bottom w:val="none" w:sz="0" w:space="0" w:color="auto"/>
            <w:right w:val="none" w:sz="0" w:space="0" w:color="auto"/>
          </w:divBdr>
        </w:div>
        <w:div w:id="204489642">
          <w:marLeft w:val="0"/>
          <w:marRight w:val="0"/>
          <w:marTop w:val="0"/>
          <w:marBottom w:val="0"/>
          <w:divBdr>
            <w:top w:val="none" w:sz="0" w:space="0" w:color="auto"/>
            <w:left w:val="none" w:sz="0" w:space="0" w:color="auto"/>
            <w:bottom w:val="none" w:sz="0" w:space="0" w:color="auto"/>
            <w:right w:val="none" w:sz="0" w:space="0" w:color="auto"/>
          </w:divBdr>
        </w:div>
        <w:div w:id="2066177434">
          <w:marLeft w:val="0"/>
          <w:marRight w:val="0"/>
          <w:marTop w:val="0"/>
          <w:marBottom w:val="0"/>
          <w:divBdr>
            <w:top w:val="none" w:sz="0" w:space="0" w:color="auto"/>
            <w:left w:val="none" w:sz="0" w:space="0" w:color="auto"/>
            <w:bottom w:val="none" w:sz="0" w:space="0" w:color="auto"/>
            <w:right w:val="none" w:sz="0" w:space="0" w:color="auto"/>
          </w:divBdr>
        </w:div>
        <w:div w:id="1840389862">
          <w:marLeft w:val="0"/>
          <w:marRight w:val="0"/>
          <w:marTop w:val="0"/>
          <w:marBottom w:val="0"/>
          <w:divBdr>
            <w:top w:val="none" w:sz="0" w:space="0" w:color="auto"/>
            <w:left w:val="none" w:sz="0" w:space="0" w:color="auto"/>
            <w:bottom w:val="none" w:sz="0" w:space="0" w:color="auto"/>
            <w:right w:val="none" w:sz="0" w:space="0" w:color="auto"/>
          </w:divBdr>
        </w:div>
        <w:div w:id="1550265269">
          <w:marLeft w:val="0"/>
          <w:marRight w:val="0"/>
          <w:marTop w:val="0"/>
          <w:marBottom w:val="0"/>
          <w:divBdr>
            <w:top w:val="none" w:sz="0" w:space="0" w:color="auto"/>
            <w:left w:val="none" w:sz="0" w:space="0" w:color="auto"/>
            <w:bottom w:val="none" w:sz="0" w:space="0" w:color="auto"/>
            <w:right w:val="none" w:sz="0" w:space="0" w:color="auto"/>
          </w:divBdr>
        </w:div>
        <w:div w:id="1122964227">
          <w:marLeft w:val="0"/>
          <w:marRight w:val="0"/>
          <w:marTop w:val="0"/>
          <w:marBottom w:val="0"/>
          <w:divBdr>
            <w:top w:val="none" w:sz="0" w:space="0" w:color="auto"/>
            <w:left w:val="none" w:sz="0" w:space="0" w:color="auto"/>
            <w:bottom w:val="none" w:sz="0" w:space="0" w:color="auto"/>
            <w:right w:val="none" w:sz="0" w:space="0" w:color="auto"/>
          </w:divBdr>
        </w:div>
        <w:div w:id="1665818423">
          <w:marLeft w:val="0"/>
          <w:marRight w:val="0"/>
          <w:marTop w:val="0"/>
          <w:marBottom w:val="0"/>
          <w:divBdr>
            <w:top w:val="none" w:sz="0" w:space="0" w:color="auto"/>
            <w:left w:val="none" w:sz="0" w:space="0" w:color="auto"/>
            <w:bottom w:val="none" w:sz="0" w:space="0" w:color="auto"/>
            <w:right w:val="none" w:sz="0" w:space="0" w:color="auto"/>
          </w:divBdr>
        </w:div>
        <w:div w:id="1524242748">
          <w:marLeft w:val="0"/>
          <w:marRight w:val="0"/>
          <w:marTop w:val="0"/>
          <w:marBottom w:val="0"/>
          <w:divBdr>
            <w:top w:val="none" w:sz="0" w:space="0" w:color="auto"/>
            <w:left w:val="none" w:sz="0" w:space="0" w:color="auto"/>
            <w:bottom w:val="none" w:sz="0" w:space="0" w:color="auto"/>
            <w:right w:val="none" w:sz="0" w:space="0" w:color="auto"/>
          </w:divBdr>
        </w:div>
        <w:div w:id="852377615">
          <w:marLeft w:val="0"/>
          <w:marRight w:val="0"/>
          <w:marTop w:val="0"/>
          <w:marBottom w:val="0"/>
          <w:divBdr>
            <w:top w:val="none" w:sz="0" w:space="0" w:color="auto"/>
            <w:left w:val="none" w:sz="0" w:space="0" w:color="auto"/>
            <w:bottom w:val="none" w:sz="0" w:space="0" w:color="auto"/>
            <w:right w:val="none" w:sz="0" w:space="0" w:color="auto"/>
          </w:divBdr>
        </w:div>
        <w:div w:id="159737417">
          <w:marLeft w:val="0"/>
          <w:marRight w:val="0"/>
          <w:marTop w:val="0"/>
          <w:marBottom w:val="0"/>
          <w:divBdr>
            <w:top w:val="none" w:sz="0" w:space="0" w:color="auto"/>
            <w:left w:val="none" w:sz="0" w:space="0" w:color="auto"/>
            <w:bottom w:val="none" w:sz="0" w:space="0" w:color="auto"/>
            <w:right w:val="none" w:sz="0" w:space="0" w:color="auto"/>
          </w:divBdr>
        </w:div>
        <w:div w:id="871963147">
          <w:marLeft w:val="0"/>
          <w:marRight w:val="0"/>
          <w:marTop w:val="0"/>
          <w:marBottom w:val="0"/>
          <w:divBdr>
            <w:top w:val="none" w:sz="0" w:space="0" w:color="auto"/>
            <w:left w:val="none" w:sz="0" w:space="0" w:color="auto"/>
            <w:bottom w:val="none" w:sz="0" w:space="0" w:color="auto"/>
            <w:right w:val="none" w:sz="0" w:space="0" w:color="auto"/>
          </w:divBdr>
        </w:div>
        <w:div w:id="748190273">
          <w:marLeft w:val="0"/>
          <w:marRight w:val="0"/>
          <w:marTop w:val="0"/>
          <w:marBottom w:val="0"/>
          <w:divBdr>
            <w:top w:val="none" w:sz="0" w:space="0" w:color="auto"/>
            <w:left w:val="none" w:sz="0" w:space="0" w:color="auto"/>
            <w:bottom w:val="none" w:sz="0" w:space="0" w:color="auto"/>
            <w:right w:val="none" w:sz="0" w:space="0" w:color="auto"/>
          </w:divBdr>
        </w:div>
        <w:div w:id="1004092495">
          <w:marLeft w:val="0"/>
          <w:marRight w:val="0"/>
          <w:marTop w:val="0"/>
          <w:marBottom w:val="0"/>
          <w:divBdr>
            <w:top w:val="none" w:sz="0" w:space="0" w:color="auto"/>
            <w:left w:val="none" w:sz="0" w:space="0" w:color="auto"/>
            <w:bottom w:val="none" w:sz="0" w:space="0" w:color="auto"/>
            <w:right w:val="none" w:sz="0" w:space="0" w:color="auto"/>
          </w:divBdr>
        </w:div>
        <w:div w:id="1303658275">
          <w:marLeft w:val="0"/>
          <w:marRight w:val="0"/>
          <w:marTop w:val="0"/>
          <w:marBottom w:val="0"/>
          <w:divBdr>
            <w:top w:val="none" w:sz="0" w:space="0" w:color="auto"/>
            <w:left w:val="none" w:sz="0" w:space="0" w:color="auto"/>
            <w:bottom w:val="none" w:sz="0" w:space="0" w:color="auto"/>
            <w:right w:val="none" w:sz="0" w:space="0" w:color="auto"/>
          </w:divBdr>
        </w:div>
        <w:div w:id="1043365887">
          <w:marLeft w:val="0"/>
          <w:marRight w:val="0"/>
          <w:marTop w:val="0"/>
          <w:marBottom w:val="0"/>
          <w:divBdr>
            <w:top w:val="none" w:sz="0" w:space="0" w:color="auto"/>
            <w:left w:val="none" w:sz="0" w:space="0" w:color="auto"/>
            <w:bottom w:val="none" w:sz="0" w:space="0" w:color="auto"/>
            <w:right w:val="none" w:sz="0" w:space="0" w:color="auto"/>
          </w:divBdr>
        </w:div>
        <w:div w:id="246548431">
          <w:marLeft w:val="0"/>
          <w:marRight w:val="0"/>
          <w:marTop w:val="0"/>
          <w:marBottom w:val="0"/>
          <w:divBdr>
            <w:top w:val="none" w:sz="0" w:space="0" w:color="auto"/>
            <w:left w:val="none" w:sz="0" w:space="0" w:color="auto"/>
            <w:bottom w:val="none" w:sz="0" w:space="0" w:color="auto"/>
            <w:right w:val="none" w:sz="0" w:space="0" w:color="auto"/>
          </w:divBdr>
        </w:div>
      </w:divsChild>
    </w:div>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19" ma:contentTypeDescription="Create a new document." ma:contentTypeScope="" ma:versionID="2e7d0797efc2745a2dd69772f4d0403e">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3ad2ad43fe26693c58ba920dc61c949"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15898C7F-A266-4F28-93BC-33556126B790}">
  <ds:schemaRefs>
    <ds:schemaRef ds:uri="http://schemas.openxmlformats.org/officeDocument/2006/bibliography"/>
  </ds:schemaRefs>
</ds:datastoreItem>
</file>

<file path=customXml/itemProps2.xml><?xml version="1.0" encoding="utf-8"?>
<ds:datastoreItem xmlns:ds="http://schemas.openxmlformats.org/officeDocument/2006/customXml" ds:itemID="{8EF20E96-29BF-433E-8F6E-723A59497555}"/>
</file>

<file path=customXml/itemProps3.xml><?xml version="1.0" encoding="utf-8"?>
<ds:datastoreItem xmlns:ds="http://schemas.openxmlformats.org/officeDocument/2006/customXml" ds:itemID="{A46D8462-DD9B-4879-B90B-B5DF2B8393F2}"/>
</file>

<file path=customXml/itemProps4.xml><?xml version="1.0" encoding="utf-8"?>
<ds:datastoreItem xmlns:ds="http://schemas.openxmlformats.org/officeDocument/2006/customXml" ds:itemID="{E02C9F9E-DC87-44FC-9DA2-B95668856FE4}"/>
</file>

<file path=docProps/app.xml><?xml version="1.0" encoding="utf-8"?>
<Properties xmlns="http://schemas.openxmlformats.org/officeDocument/2006/extended-properties" xmlns:vt="http://schemas.openxmlformats.org/officeDocument/2006/docPropsVTypes">
  <Template>Normal.dotm</Template>
  <TotalTime>0</TotalTime>
  <Pages>3</Pages>
  <Words>881</Words>
  <Characters>5023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All Saints’a</vt:lpstr>
    </vt:vector>
  </TitlesOfParts>
  <Company>Wrexham County Boro Council</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Administrator</cp:lastModifiedBy>
  <cp:revision>2</cp:revision>
  <cp:lastPrinted>2020-09-30T14:17:00Z</cp:lastPrinted>
  <dcterms:created xsi:type="dcterms:W3CDTF">2023-10-22T18:27:00Z</dcterms:created>
  <dcterms:modified xsi:type="dcterms:W3CDTF">2023-10-22T18:27:00Z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149700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