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B4EFF6" w14:textId="77777777" w:rsidR="0002511C" w:rsidRPr="0002511C" w:rsidRDefault="0002511C" w:rsidP="0002511C">
      <w:pPr>
        <w:jc w:val="center"/>
        <w:rPr>
          <w:rFonts w:ascii="Arial" w:hAnsi="Arial" w:cs="Arial"/>
          <w:b/>
          <w:color w:val="FF0000"/>
          <w:sz w:val="96"/>
          <w:szCs w:val="72"/>
        </w:rPr>
      </w:pPr>
    </w:p>
    <w:p w14:paraId="6A5547BF" w14:textId="3E91DC15" w:rsidR="0029481A" w:rsidRPr="0002511C" w:rsidRDefault="0029481A" w:rsidP="0002511C">
      <w:pPr>
        <w:jc w:val="center"/>
        <w:rPr>
          <w:rFonts w:ascii="Arial" w:hAnsi="Arial" w:cs="Arial"/>
          <w:b/>
          <w:color w:val="FF0000"/>
          <w:sz w:val="96"/>
          <w:szCs w:val="72"/>
        </w:rPr>
      </w:pPr>
      <w:r w:rsidRPr="0002511C">
        <w:rPr>
          <w:rFonts w:ascii="Arial" w:hAnsi="Arial" w:cs="Arial"/>
          <w:b/>
          <w:color w:val="FF0000"/>
          <w:sz w:val="96"/>
          <w:szCs w:val="72"/>
        </w:rPr>
        <w:t xml:space="preserve">Ysgol </w:t>
      </w:r>
      <w:r w:rsidR="0002511C" w:rsidRPr="0002511C">
        <w:rPr>
          <w:rFonts w:ascii="Arial" w:hAnsi="Arial" w:cs="Arial"/>
          <w:b/>
          <w:color w:val="FF0000"/>
          <w:sz w:val="96"/>
          <w:szCs w:val="72"/>
        </w:rPr>
        <w:t>Bryn Gwalia</w:t>
      </w:r>
    </w:p>
    <w:p w14:paraId="64AE49FE" w14:textId="25D76F69" w:rsidR="0029481A" w:rsidRPr="0002511C" w:rsidRDefault="00DB0423" w:rsidP="0029481A">
      <w:pPr>
        <w:jc w:val="both"/>
        <w:rPr>
          <w:rFonts w:ascii="Arial" w:hAnsi="Arial" w:cs="Arial"/>
          <w:color w:val="FF0000"/>
          <w:sz w:val="24"/>
        </w:rPr>
      </w:pPr>
      <w:r>
        <w:rPr>
          <w:rFonts w:ascii="Arial" w:hAnsi="Arial" w:cs="Arial"/>
          <w:noProof/>
          <w:color w:val="FF0000"/>
          <w:sz w:val="24"/>
        </w:rPr>
        <w:drawing>
          <wp:anchor distT="0" distB="0" distL="114300" distR="114300" simplePos="0" relativeHeight="251668480" behindDoc="1" locked="0" layoutInCell="1" allowOverlap="1" wp14:anchorId="0D30C6FF" wp14:editId="54ECBDD0">
            <wp:simplePos x="0" y="0"/>
            <wp:positionH relativeFrom="column">
              <wp:posOffset>1600200</wp:posOffset>
            </wp:positionH>
            <wp:positionV relativeFrom="paragraph">
              <wp:posOffset>150495</wp:posOffset>
            </wp:positionV>
            <wp:extent cx="2651760" cy="2651760"/>
            <wp:effectExtent l="0" t="0" r="2540" b="2540"/>
            <wp:wrapTight wrapText="bothSides">
              <wp:wrapPolygon edited="0">
                <wp:start x="0" y="0"/>
                <wp:lineTo x="0" y="21517"/>
                <wp:lineTo x="21517" y="21517"/>
                <wp:lineTo x="21517" y="0"/>
                <wp:lineTo x="0" y="0"/>
              </wp:wrapPolygon>
            </wp:wrapTight>
            <wp:docPr id="5" name="Picture 5"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 company name&#10;&#10;Description automatically generated"/>
                    <pic:cNvPicPr/>
                  </pic:nvPicPr>
                  <pic:blipFill>
                    <a:blip r:embed="rId8"/>
                    <a:stretch>
                      <a:fillRect/>
                    </a:stretch>
                  </pic:blipFill>
                  <pic:spPr>
                    <a:xfrm>
                      <a:off x="0" y="0"/>
                      <a:ext cx="2651760" cy="2651760"/>
                    </a:xfrm>
                    <a:prstGeom prst="rect">
                      <a:avLst/>
                    </a:prstGeom>
                  </pic:spPr>
                </pic:pic>
              </a:graphicData>
            </a:graphic>
            <wp14:sizeRelH relativeFrom="page">
              <wp14:pctWidth>0</wp14:pctWidth>
            </wp14:sizeRelH>
            <wp14:sizeRelV relativeFrom="page">
              <wp14:pctHeight>0</wp14:pctHeight>
            </wp14:sizeRelV>
          </wp:anchor>
        </w:drawing>
      </w:r>
    </w:p>
    <w:p w14:paraId="0D598CCA" w14:textId="030C2D0A" w:rsidR="0029481A" w:rsidRPr="0002511C" w:rsidRDefault="0029481A" w:rsidP="0029481A">
      <w:pPr>
        <w:jc w:val="both"/>
        <w:rPr>
          <w:rFonts w:ascii="Arial" w:hAnsi="Arial" w:cs="Arial"/>
          <w:color w:val="FF0000"/>
          <w:sz w:val="24"/>
        </w:rPr>
      </w:pPr>
    </w:p>
    <w:p w14:paraId="3F7AC9FF" w14:textId="406CB7E4" w:rsidR="0029481A" w:rsidRPr="0002511C" w:rsidRDefault="0029481A" w:rsidP="0029481A">
      <w:pPr>
        <w:jc w:val="both"/>
        <w:rPr>
          <w:rFonts w:ascii="Arial" w:hAnsi="Arial" w:cs="Arial"/>
          <w:color w:val="FF0000"/>
          <w:sz w:val="24"/>
        </w:rPr>
      </w:pPr>
    </w:p>
    <w:p w14:paraId="64A40058" w14:textId="56FC7F40" w:rsidR="0029481A" w:rsidRPr="0002511C" w:rsidRDefault="0029481A" w:rsidP="0029481A">
      <w:pPr>
        <w:jc w:val="both"/>
        <w:rPr>
          <w:rFonts w:ascii="Arial" w:hAnsi="Arial" w:cs="Arial"/>
          <w:color w:val="FF0000"/>
          <w:sz w:val="24"/>
        </w:rPr>
      </w:pPr>
    </w:p>
    <w:p w14:paraId="02AE1F77" w14:textId="0B241D4C" w:rsidR="0029481A" w:rsidRPr="0002511C" w:rsidRDefault="0029481A" w:rsidP="0029481A">
      <w:pPr>
        <w:jc w:val="both"/>
        <w:rPr>
          <w:rFonts w:ascii="Arial" w:hAnsi="Arial" w:cs="Arial"/>
          <w:color w:val="FF0000"/>
          <w:sz w:val="24"/>
        </w:rPr>
      </w:pPr>
    </w:p>
    <w:p w14:paraId="6CF9D67E" w14:textId="1F7B99F6" w:rsidR="0029481A" w:rsidRPr="0002511C" w:rsidRDefault="0029481A" w:rsidP="0029481A">
      <w:pPr>
        <w:jc w:val="both"/>
        <w:rPr>
          <w:rFonts w:ascii="Arial" w:hAnsi="Arial" w:cs="Arial"/>
          <w:color w:val="FF0000"/>
          <w:sz w:val="24"/>
        </w:rPr>
      </w:pPr>
    </w:p>
    <w:p w14:paraId="5E00C652" w14:textId="33F8D4CD" w:rsidR="0029481A" w:rsidRPr="0002511C" w:rsidRDefault="0029481A" w:rsidP="0029481A">
      <w:pPr>
        <w:jc w:val="both"/>
        <w:rPr>
          <w:rFonts w:ascii="Arial" w:hAnsi="Arial" w:cs="Arial"/>
          <w:color w:val="FF0000"/>
          <w:sz w:val="24"/>
        </w:rPr>
      </w:pPr>
    </w:p>
    <w:p w14:paraId="5EC51380" w14:textId="77777777" w:rsidR="0029481A" w:rsidRPr="0002511C" w:rsidRDefault="0029481A" w:rsidP="0029481A">
      <w:pPr>
        <w:jc w:val="both"/>
        <w:rPr>
          <w:rFonts w:ascii="Arial" w:hAnsi="Arial" w:cs="Arial"/>
          <w:color w:val="FF0000"/>
          <w:sz w:val="24"/>
        </w:rPr>
      </w:pPr>
    </w:p>
    <w:p w14:paraId="4989FBED" w14:textId="77777777" w:rsidR="0029481A" w:rsidRPr="0002511C" w:rsidRDefault="0029481A" w:rsidP="0029481A">
      <w:pPr>
        <w:jc w:val="both"/>
        <w:rPr>
          <w:rFonts w:ascii="Arial" w:hAnsi="Arial" w:cs="Arial"/>
          <w:color w:val="FF0000"/>
          <w:sz w:val="24"/>
        </w:rPr>
      </w:pPr>
    </w:p>
    <w:p w14:paraId="4D92988D" w14:textId="77777777" w:rsidR="0029481A" w:rsidRPr="0002511C" w:rsidRDefault="0029481A" w:rsidP="0029481A">
      <w:pPr>
        <w:jc w:val="both"/>
        <w:rPr>
          <w:rFonts w:ascii="Arial" w:hAnsi="Arial" w:cs="Arial"/>
          <w:color w:val="FF0000"/>
          <w:sz w:val="24"/>
        </w:rPr>
      </w:pPr>
    </w:p>
    <w:p w14:paraId="0BF330D1" w14:textId="77777777" w:rsidR="0029481A" w:rsidRPr="0002511C" w:rsidRDefault="0029481A" w:rsidP="0029481A">
      <w:pPr>
        <w:jc w:val="both"/>
        <w:rPr>
          <w:rFonts w:ascii="Arial" w:hAnsi="Arial" w:cs="Arial"/>
          <w:color w:val="FF0000"/>
          <w:sz w:val="24"/>
        </w:rPr>
      </w:pPr>
    </w:p>
    <w:p w14:paraId="0BA4825E" w14:textId="77777777" w:rsidR="0029481A" w:rsidRPr="0002511C" w:rsidRDefault="0029481A" w:rsidP="0029481A">
      <w:pPr>
        <w:jc w:val="center"/>
        <w:rPr>
          <w:rFonts w:ascii="Arial" w:hAnsi="Arial" w:cs="Arial"/>
          <w:b/>
          <w:color w:val="FF0000"/>
          <w:sz w:val="72"/>
        </w:rPr>
      </w:pPr>
    </w:p>
    <w:p w14:paraId="27F64BE9" w14:textId="77777777" w:rsidR="00F47D97" w:rsidRDefault="00F47D97" w:rsidP="0029481A">
      <w:pPr>
        <w:jc w:val="center"/>
        <w:rPr>
          <w:rFonts w:ascii="Arial" w:hAnsi="Arial" w:cs="Arial"/>
          <w:b/>
          <w:color w:val="FF0000"/>
          <w:sz w:val="80"/>
          <w:szCs w:val="80"/>
        </w:rPr>
      </w:pPr>
    </w:p>
    <w:p w14:paraId="051054D5" w14:textId="7D630BF0" w:rsidR="00704192" w:rsidRPr="0002511C" w:rsidRDefault="00A41392" w:rsidP="0029481A">
      <w:pPr>
        <w:jc w:val="center"/>
        <w:rPr>
          <w:rFonts w:ascii="Arial" w:hAnsi="Arial" w:cs="Arial"/>
          <w:b/>
          <w:color w:val="FF0000"/>
          <w:sz w:val="40"/>
          <w:szCs w:val="40"/>
        </w:rPr>
      </w:pPr>
      <w:r>
        <w:rPr>
          <w:rFonts w:ascii="Arial" w:hAnsi="Arial" w:cs="Arial"/>
          <w:b/>
          <w:color w:val="FF0000"/>
          <w:sz w:val="80"/>
          <w:szCs w:val="80"/>
        </w:rPr>
        <w:t xml:space="preserve">Y </w:t>
      </w:r>
      <w:proofErr w:type="spellStart"/>
      <w:r>
        <w:rPr>
          <w:rFonts w:ascii="Arial" w:hAnsi="Arial" w:cs="Arial"/>
          <w:b/>
          <w:color w:val="FF0000"/>
          <w:sz w:val="80"/>
          <w:szCs w:val="80"/>
        </w:rPr>
        <w:t>Cwricwlwm</w:t>
      </w:r>
      <w:proofErr w:type="spellEnd"/>
      <w:r>
        <w:rPr>
          <w:rFonts w:ascii="Arial" w:hAnsi="Arial" w:cs="Arial"/>
          <w:b/>
          <w:color w:val="FF0000"/>
          <w:sz w:val="80"/>
          <w:szCs w:val="80"/>
        </w:rPr>
        <w:t xml:space="preserve"> </w:t>
      </w:r>
      <w:proofErr w:type="spellStart"/>
      <w:r>
        <w:rPr>
          <w:rFonts w:ascii="Arial" w:hAnsi="Arial" w:cs="Arial"/>
          <w:b/>
          <w:color w:val="FF0000"/>
          <w:sz w:val="80"/>
          <w:szCs w:val="80"/>
        </w:rPr>
        <w:t>Cymreig</w:t>
      </w:r>
      <w:proofErr w:type="spellEnd"/>
      <w:r w:rsidR="00F47D97">
        <w:rPr>
          <w:rFonts w:ascii="Arial" w:hAnsi="Arial" w:cs="Arial"/>
          <w:b/>
          <w:color w:val="FF0000"/>
          <w:sz w:val="80"/>
          <w:szCs w:val="80"/>
        </w:rPr>
        <w:t xml:space="preserve"> </w:t>
      </w:r>
      <w:r w:rsidR="00DB0423">
        <w:rPr>
          <w:rFonts w:ascii="Arial" w:hAnsi="Arial" w:cs="Arial"/>
          <w:b/>
          <w:color w:val="FF0000"/>
          <w:sz w:val="80"/>
          <w:szCs w:val="80"/>
        </w:rPr>
        <w:t>Policy</w:t>
      </w:r>
    </w:p>
    <w:tbl>
      <w:tblPr>
        <w:tblpPr w:leftFromText="180" w:rightFromText="180" w:vertAnchor="text" w:horzAnchor="margin" w:tblpY="150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4"/>
        <w:gridCol w:w="3718"/>
      </w:tblGrid>
      <w:tr w:rsidR="00E00983" w14:paraId="5B5187BD" w14:textId="77777777" w:rsidTr="002F6181">
        <w:tc>
          <w:tcPr>
            <w:tcW w:w="5524" w:type="dxa"/>
            <w:tcBorders>
              <w:top w:val="single" w:sz="4" w:space="0" w:color="auto"/>
              <w:left w:val="single" w:sz="4" w:space="0" w:color="auto"/>
              <w:bottom w:val="single" w:sz="4" w:space="0" w:color="auto"/>
              <w:right w:val="single" w:sz="4" w:space="0" w:color="auto"/>
            </w:tcBorders>
            <w:shd w:val="clear" w:color="auto" w:fill="D9D9D9"/>
            <w:hideMark/>
          </w:tcPr>
          <w:p w14:paraId="4656FE37" w14:textId="77777777" w:rsidR="00E00983" w:rsidRDefault="00E00983" w:rsidP="00E00983">
            <w:pPr>
              <w:rPr>
                <w:rFonts w:ascii="Arial" w:hAnsi="Arial" w:cs="Arial"/>
                <w:b/>
                <w:sz w:val="22"/>
                <w:szCs w:val="24"/>
              </w:rPr>
            </w:pPr>
            <w:r w:rsidRPr="00B7679B">
              <w:rPr>
                <w:rFonts w:ascii="Arial" w:hAnsi="Arial" w:cs="Arial"/>
                <w:b/>
                <w:sz w:val="22"/>
                <w:szCs w:val="24"/>
              </w:rPr>
              <w:t>Last Review Date</w:t>
            </w:r>
          </w:p>
          <w:p w14:paraId="12635D26" w14:textId="77777777" w:rsidR="00E00983" w:rsidRPr="00B7679B" w:rsidRDefault="00E00983" w:rsidP="00E00983">
            <w:pPr>
              <w:rPr>
                <w:rFonts w:ascii="Arial" w:hAnsi="Arial" w:cs="Arial"/>
                <w:b/>
                <w:sz w:val="22"/>
                <w:szCs w:val="24"/>
              </w:rPr>
            </w:pPr>
          </w:p>
        </w:tc>
        <w:tc>
          <w:tcPr>
            <w:tcW w:w="3718" w:type="dxa"/>
            <w:tcBorders>
              <w:top w:val="single" w:sz="4" w:space="0" w:color="auto"/>
              <w:left w:val="single" w:sz="4" w:space="0" w:color="auto"/>
              <w:bottom w:val="single" w:sz="4" w:space="0" w:color="auto"/>
              <w:right w:val="single" w:sz="4" w:space="0" w:color="auto"/>
            </w:tcBorders>
          </w:tcPr>
          <w:p w14:paraId="08F93421" w14:textId="77ED690D" w:rsidR="00E00983" w:rsidRPr="00B7679B" w:rsidRDefault="00A41392" w:rsidP="00E00983">
            <w:pPr>
              <w:rPr>
                <w:rFonts w:ascii="Arial" w:hAnsi="Arial" w:cs="Arial"/>
                <w:sz w:val="22"/>
                <w:szCs w:val="24"/>
              </w:rPr>
            </w:pPr>
            <w:r>
              <w:rPr>
                <w:rFonts w:ascii="Arial" w:hAnsi="Arial" w:cs="Arial"/>
                <w:sz w:val="22"/>
              </w:rPr>
              <w:t>July 2022</w:t>
            </w:r>
          </w:p>
        </w:tc>
      </w:tr>
      <w:tr w:rsidR="00E00983" w14:paraId="7621105C" w14:textId="77777777" w:rsidTr="002F6181">
        <w:tc>
          <w:tcPr>
            <w:tcW w:w="5524" w:type="dxa"/>
            <w:tcBorders>
              <w:top w:val="single" w:sz="4" w:space="0" w:color="auto"/>
              <w:left w:val="single" w:sz="4" w:space="0" w:color="auto"/>
              <w:bottom w:val="single" w:sz="4" w:space="0" w:color="auto"/>
              <w:right w:val="single" w:sz="4" w:space="0" w:color="auto"/>
            </w:tcBorders>
            <w:shd w:val="clear" w:color="auto" w:fill="D9D9D9"/>
            <w:hideMark/>
          </w:tcPr>
          <w:p w14:paraId="61D14EE0" w14:textId="77777777" w:rsidR="00E00983" w:rsidRDefault="00E00983" w:rsidP="00E00983">
            <w:pPr>
              <w:rPr>
                <w:rFonts w:ascii="Arial" w:hAnsi="Arial" w:cs="Arial"/>
                <w:b/>
                <w:sz w:val="22"/>
                <w:szCs w:val="24"/>
              </w:rPr>
            </w:pPr>
            <w:r w:rsidRPr="00B7679B">
              <w:rPr>
                <w:rFonts w:ascii="Arial" w:hAnsi="Arial" w:cs="Arial"/>
                <w:b/>
                <w:sz w:val="22"/>
                <w:szCs w:val="24"/>
              </w:rPr>
              <w:t>Date to be reviewed</w:t>
            </w:r>
            <w:r>
              <w:rPr>
                <w:rFonts w:ascii="Arial" w:hAnsi="Arial" w:cs="Arial"/>
                <w:b/>
                <w:sz w:val="22"/>
                <w:szCs w:val="24"/>
              </w:rPr>
              <w:t xml:space="preserve"> by Senior Management Team</w:t>
            </w:r>
          </w:p>
          <w:p w14:paraId="35CBD2D3" w14:textId="77777777" w:rsidR="00E00983" w:rsidRPr="00B7679B" w:rsidRDefault="00E00983" w:rsidP="00E00983">
            <w:pPr>
              <w:rPr>
                <w:rFonts w:ascii="Arial" w:hAnsi="Arial" w:cs="Arial"/>
                <w:b/>
                <w:sz w:val="22"/>
                <w:szCs w:val="24"/>
              </w:rPr>
            </w:pPr>
          </w:p>
        </w:tc>
        <w:tc>
          <w:tcPr>
            <w:tcW w:w="3718" w:type="dxa"/>
            <w:tcBorders>
              <w:top w:val="single" w:sz="4" w:space="0" w:color="auto"/>
              <w:left w:val="single" w:sz="4" w:space="0" w:color="auto"/>
              <w:bottom w:val="single" w:sz="4" w:space="0" w:color="auto"/>
              <w:right w:val="single" w:sz="4" w:space="0" w:color="auto"/>
            </w:tcBorders>
          </w:tcPr>
          <w:p w14:paraId="6763AE42" w14:textId="68FC5003" w:rsidR="00E00983" w:rsidRPr="00B7679B" w:rsidRDefault="00A41392" w:rsidP="00E00983">
            <w:pPr>
              <w:rPr>
                <w:rFonts w:ascii="Arial" w:hAnsi="Arial" w:cs="Arial"/>
                <w:sz w:val="22"/>
                <w:szCs w:val="24"/>
              </w:rPr>
            </w:pPr>
            <w:r>
              <w:rPr>
                <w:rFonts w:ascii="Arial" w:hAnsi="Arial" w:cs="Arial"/>
                <w:sz w:val="22"/>
              </w:rPr>
              <w:t>July 2025</w:t>
            </w:r>
          </w:p>
        </w:tc>
      </w:tr>
      <w:tr w:rsidR="005C4096" w14:paraId="199E44AE" w14:textId="77777777" w:rsidTr="002F6181">
        <w:tc>
          <w:tcPr>
            <w:tcW w:w="5524" w:type="dxa"/>
            <w:tcBorders>
              <w:top w:val="single" w:sz="4" w:space="0" w:color="auto"/>
              <w:left w:val="single" w:sz="4" w:space="0" w:color="auto"/>
              <w:bottom w:val="single" w:sz="4" w:space="0" w:color="auto"/>
              <w:right w:val="single" w:sz="4" w:space="0" w:color="auto"/>
            </w:tcBorders>
            <w:shd w:val="clear" w:color="auto" w:fill="D9D9D9"/>
          </w:tcPr>
          <w:p w14:paraId="6D7D9952" w14:textId="77777777" w:rsidR="005C4096" w:rsidRDefault="005C4096" w:rsidP="002F6181">
            <w:pPr>
              <w:rPr>
                <w:rFonts w:ascii="Arial" w:hAnsi="Arial" w:cs="Arial"/>
                <w:b/>
                <w:sz w:val="22"/>
                <w:szCs w:val="24"/>
              </w:rPr>
            </w:pPr>
            <w:r w:rsidRPr="00B7679B">
              <w:rPr>
                <w:rFonts w:ascii="Arial" w:hAnsi="Arial" w:cs="Arial"/>
                <w:b/>
                <w:sz w:val="22"/>
                <w:szCs w:val="24"/>
              </w:rPr>
              <w:t>Date Adopted by Governing Body</w:t>
            </w:r>
          </w:p>
          <w:p w14:paraId="066FE165" w14:textId="77777777" w:rsidR="005C4096" w:rsidRPr="00B7679B" w:rsidRDefault="005C4096" w:rsidP="002F6181">
            <w:pPr>
              <w:rPr>
                <w:rFonts w:ascii="Arial" w:hAnsi="Arial" w:cs="Arial"/>
                <w:b/>
                <w:sz w:val="22"/>
                <w:szCs w:val="24"/>
              </w:rPr>
            </w:pPr>
          </w:p>
        </w:tc>
        <w:tc>
          <w:tcPr>
            <w:tcW w:w="3718" w:type="dxa"/>
            <w:tcBorders>
              <w:top w:val="single" w:sz="4" w:space="0" w:color="auto"/>
              <w:left w:val="single" w:sz="4" w:space="0" w:color="auto"/>
              <w:bottom w:val="single" w:sz="4" w:space="0" w:color="auto"/>
              <w:right w:val="single" w:sz="4" w:space="0" w:color="auto"/>
            </w:tcBorders>
          </w:tcPr>
          <w:p w14:paraId="0D2683E3" w14:textId="3F6BE94C" w:rsidR="005C4096" w:rsidRPr="00B7679B" w:rsidRDefault="00A41392" w:rsidP="002F6181">
            <w:pPr>
              <w:rPr>
                <w:rFonts w:ascii="Arial" w:hAnsi="Arial" w:cs="Arial"/>
                <w:sz w:val="22"/>
                <w:szCs w:val="24"/>
              </w:rPr>
            </w:pPr>
            <w:r>
              <w:rPr>
                <w:rFonts w:ascii="Arial" w:hAnsi="Arial" w:cs="Arial"/>
                <w:sz w:val="22"/>
                <w:szCs w:val="24"/>
              </w:rPr>
              <w:t>July 2022</w:t>
            </w:r>
          </w:p>
        </w:tc>
      </w:tr>
      <w:tr w:rsidR="005C4096" w14:paraId="70F837EF" w14:textId="77777777" w:rsidTr="002F6181">
        <w:tc>
          <w:tcPr>
            <w:tcW w:w="5524" w:type="dxa"/>
            <w:tcBorders>
              <w:top w:val="single" w:sz="4" w:space="0" w:color="auto"/>
              <w:left w:val="single" w:sz="4" w:space="0" w:color="auto"/>
              <w:bottom w:val="single" w:sz="4" w:space="0" w:color="auto"/>
              <w:right w:val="single" w:sz="4" w:space="0" w:color="auto"/>
            </w:tcBorders>
            <w:shd w:val="clear" w:color="auto" w:fill="D9D9D9"/>
            <w:hideMark/>
          </w:tcPr>
          <w:p w14:paraId="67BD76F0" w14:textId="006C037D" w:rsidR="005C4096" w:rsidRDefault="005C4096" w:rsidP="002F6181">
            <w:pPr>
              <w:rPr>
                <w:rFonts w:ascii="Arial" w:hAnsi="Arial" w:cs="Arial"/>
                <w:sz w:val="22"/>
                <w:szCs w:val="24"/>
              </w:rPr>
            </w:pPr>
            <w:r w:rsidRPr="00B7679B">
              <w:rPr>
                <w:rFonts w:ascii="Arial" w:hAnsi="Arial" w:cs="Arial"/>
                <w:b/>
                <w:sz w:val="22"/>
                <w:szCs w:val="24"/>
              </w:rPr>
              <w:t xml:space="preserve">Head Teacher </w:t>
            </w:r>
            <w:r w:rsidR="0002511C">
              <w:rPr>
                <w:rFonts w:ascii="Arial" w:hAnsi="Arial" w:cs="Arial"/>
                <w:b/>
                <w:sz w:val="22"/>
                <w:szCs w:val="24"/>
              </w:rPr>
              <w:t>–</w:t>
            </w:r>
            <w:r w:rsidRPr="00B7679B">
              <w:rPr>
                <w:rFonts w:ascii="Arial" w:hAnsi="Arial" w:cs="Arial"/>
                <w:b/>
                <w:sz w:val="22"/>
                <w:szCs w:val="24"/>
              </w:rPr>
              <w:t xml:space="preserve"> </w:t>
            </w:r>
            <w:r w:rsidR="0002511C">
              <w:rPr>
                <w:rFonts w:ascii="Arial" w:hAnsi="Arial" w:cs="Arial"/>
                <w:sz w:val="22"/>
                <w:szCs w:val="24"/>
              </w:rPr>
              <w:t>Mrs Lorraine Dalton</w:t>
            </w:r>
          </w:p>
          <w:p w14:paraId="6A88CA13" w14:textId="77777777" w:rsidR="005C4096" w:rsidRPr="00B7679B" w:rsidRDefault="005C4096" w:rsidP="002F6181">
            <w:pPr>
              <w:rPr>
                <w:rFonts w:ascii="Arial" w:hAnsi="Arial" w:cs="Arial"/>
                <w:sz w:val="22"/>
                <w:szCs w:val="24"/>
              </w:rPr>
            </w:pPr>
          </w:p>
        </w:tc>
        <w:tc>
          <w:tcPr>
            <w:tcW w:w="3718" w:type="dxa"/>
            <w:tcBorders>
              <w:top w:val="single" w:sz="4" w:space="0" w:color="auto"/>
              <w:left w:val="single" w:sz="4" w:space="0" w:color="auto"/>
              <w:bottom w:val="single" w:sz="4" w:space="0" w:color="auto"/>
              <w:right w:val="single" w:sz="4" w:space="0" w:color="auto"/>
            </w:tcBorders>
          </w:tcPr>
          <w:p w14:paraId="1CBD2288" w14:textId="577EE828" w:rsidR="005C4096" w:rsidRDefault="00FB06A8" w:rsidP="002F6181">
            <w:pPr>
              <w:rPr>
                <w:rFonts w:ascii="Arial" w:hAnsi="Arial" w:cs="Arial"/>
                <w:sz w:val="22"/>
                <w:szCs w:val="24"/>
              </w:rPr>
            </w:pPr>
            <w:r>
              <w:rPr>
                <w:noProof/>
              </w:rPr>
              <w:drawing>
                <wp:inline distT="0" distB="0" distL="0" distR="0" wp14:anchorId="3A9D23E4" wp14:editId="023994C8">
                  <wp:extent cx="1495425" cy="266700"/>
                  <wp:effectExtent l="0" t="0" r="9525" b="0"/>
                  <wp:docPr id="9" name="Picture 9"/>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95425" cy="266700"/>
                          </a:xfrm>
                          <a:prstGeom prst="rect">
                            <a:avLst/>
                          </a:prstGeom>
                          <a:noFill/>
                          <a:ln>
                            <a:noFill/>
                          </a:ln>
                        </pic:spPr>
                      </pic:pic>
                    </a:graphicData>
                  </a:graphic>
                </wp:inline>
              </w:drawing>
            </w:r>
          </w:p>
          <w:p w14:paraId="1EE276E7" w14:textId="77777777" w:rsidR="005C4096" w:rsidRPr="00B7679B" w:rsidRDefault="005C4096" w:rsidP="002F6181">
            <w:pPr>
              <w:rPr>
                <w:rFonts w:ascii="Arial" w:hAnsi="Arial" w:cs="Arial"/>
                <w:sz w:val="22"/>
                <w:szCs w:val="24"/>
              </w:rPr>
            </w:pPr>
          </w:p>
        </w:tc>
      </w:tr>
      <w:tr w:rsidR="005C4096" w14:paraId="3D6436BC" w14:textId="77777777" w:rsidTr="002F6181">
        <w:tc>
          <w:tcPr>
            <w:tcW w:w="5524" w:type="dxa"/>
            <w:tcBorders>
              <w:top w:val="single" w:sz="4" w:space="0" w:color="auto"/>
              <w:left w:val="single" w:sz="4" w:space="0" w:color="auto"/>
              <w:bottom w:val="single" w:sz="4" w:space="0" w:color="auto"/>
              <w:right w:val="single" w:sz="4" w:space="0" w:color="auto"/>
            </w:tcBorders>
            <w:shd w:val="clear" w:color="auto" w:fill="D9D9D9"/>
            <w:hideMark/>
          </w:tcPr>
          <w:p w14:paraId="7D86B89E" w14:textId="6E42266E" w:rsidR="005C4096" w:rsidRDefault="005C4096" w:rsidP="002F6181">
            <w:pPr>
              <w:rPr>
                <w:rFonts w:ascii="Arial" w:hAnsi="Arial" w:cs="Arial"/>
                <w:sz w:val="22"/>
                <w:szCs w:val="24"/>
              </w:rPr>
            </w:pPr>
            <w:r w:rsidRPr="00B7679B">
              <w:rPr>
                <w:rFonts w:ascii="Arial" w:hAnsi="Arial" w:cs="Arial"/>
                <w:b/>
                <w:sz w:val="22"/>
                <w:szCs w:val="24"/>
              </w:rPr>
              <w:t xml:space="preserve">Chair of Governors </w:t>
            </w:r>
            <w:r w:rsidR="0002511C">
              <w:rPr>
                <w:rFonts w:ascii="Arial" w:hAnsi="Arial" w:cs="Arial"/>
                <w:b/>
                <w:sz w:val="22"/>
                <w:szCs w:val="24"/>
              </w:rPr>
              <w:t>–</w:t>
            </w:r>
            <w:r w:rsidRPr="00B7679B">
              <w:rPr>
                <w:rFonts w:ascii="Arial" w:hAnsi="Arial" w:cs="Arial"/>
                <w:b/>
                <w:sz w:val="22"/>
                <w:szCs w:val="24"/>
              </w:rPr>
              <w:t xml:space="preserve"> </w:t>
            </w:r>
            <w:r w:rsidR="0002511C" w:rsidRPr="0002511C">
              <w:rPr>
                <w:rFonts w:ascii="Arial" w:hAnsi="Arial" w:cs="Arial"/>
                <w:sz w:val="22"/>
                <w:szCs w:val="24"/>
              </w:rPr>
              <w:t>Mrs</w:t>
            </w:r>
            <w:r w:rsidR="0002511C">
              <w:rPr>
                <w:rFonts w:ascii="Arial" w:hAnsi="Arial" w:cs="Arial"/>
                <w:b/>
                <w:sz w:val="22"/>
                <w:szCs w:val="24"/>
              </w:rPr>
              <w:t xml:space="preserve"> </w:t>
            </w:r>
            <w:proofErr w:type="spellStart"/>
            <w:r w:rsidR="0002511C">
              <w:rPr>
                <w:rFonts w:ascii="Arial" w:hAnsi="Arial" w:cs="Arial"/>
                <w:sz w:val="22"/>
                <w:szCs w:val="24"/>
              </w:rPr>
              <w:t>Janiene</w:t>
            </w:r>
            <w:proofErr w:type="spellEnd"/>
            <w:r w:rsidR="0002511C">
              <w:rPr>
                <w:rFonts w:ascii="Arial" w:hAnsi="Arial" w:cs="Arial"/>
                <w:sz w:val="22"/>
                <w:szCs w:val="24"/>
              </w:rPr>
              <w:t xml:space="preserve"> Davies</w:t>
            </w:r>
          </w:p>
          <w:p w14:paraId="34657BB6" w14:textId="77777777" w:rsidR="005C4096" w:rsidRPr="00B7679B" w:rsidRDefault="005C4096" w:rsidP="002F6181">
            <w:pPr>
              <w:rPr>
                <w:rFonts w:ascii="Arial" w:hAnsi="Arial" w:cs="Arial"/>
                <w:sz w:val="22"/>
                <w:szCs w:val="24"/>
              </w:rPr>
            </w:pPr>
          </w:p>
        </w:tc>
        <w:tc>
          <w:tcPr>
            <w:tcW w:w="3718" w:type="dxa"/>
            <w:tcBorders>
              <w:top w:val="single" w:sz="4" w:space="0" w:color="auto"/>
              <w:left w:val="single" w:sz="4" w:space="0" w:color="auto"/>
              <w:bottom w:val="single" w:sz="4" w:space="0" w:color="auto"/>
              <w:right w:val="single" w:sz="4" w:space="0" w:color="auto"/>
            </w:tcBorders>
          </w:tcPr>
          <w:p w14:paraId="3447C7C4" w14:textId="30C1D7AF" w:rsidR="005C4096" w:rsidRDefault="005C4096" w:rsidP="002F6181">
            <w:pPr>
              <w:rPr>
                <w:rFonts w:ascii="Arial" w:hAnsi="Arial" w:cs="Arial"/>
                <w:sz w:val="22"/>
                <w:szCs w:val="24"/>
              </w:rPr>
            </w:pPr>
          </w:p>
          <w:p w14:paraId="40C76B17" w14:textId="0DB6F3B2" w:rsidR="005C4096" w:rsidRPr="00B7679B" w:rsidRDefault="000D507F" w:rsidP="002F6181">
            <w:pPr>
              <w:rPr>
                <w:rFonts w:ascii="Arial" w:hAnsi="Arial" w:cs="Arial"/>
                <w:sz w:val="22"/>
                <w:szCs w:val="24"/>
              </w:rPr>
            </w:pPr>
            <w:r>
              <w:rPr>
                <w:noProof/>
              </w:rPr>
              <w:drawing>
                <wp:inline distT="0" distB="0" distL="0" distR="0" wp14:anchorId="3EAFAE8F" wp14:editId="74C874F2">
                  <wp:extent cx="1094740" cy="28575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94740" cy="285750"/>
                          </a:xfrm>
                          <a:prstGeom prst="rect">
                            <a:avLst/>
                          </a:prstGeom>
                          <a:noFill/>
                          <a:ln>
                            <a:noFill/>
                          </a:ln>
                        </pic:spPr>
                      </pic:pic>
                    </a:graphicData>
                  </a:graphic>
                </wp:inline>
              </w:drawing>
            </w:r>
            <w:bookmarkStart w:id="0" w:name="_GoBack"/>
            <w:bookmarkEnd w:id="0"/>
          </w:p>
        </w:tc>
      </w:tr>
    </w:tbl>
    <w:p w14:paraId="48949AEB" w14:textId="76605453" w:rsidR="00194DFD" w:rsidRPr="00BC49FE" w:rsidRDefault="00194DFD" w:rsidP="00AB427A">
      <w:pPr>
        <w:rPr>
          <w:rFonts w:ascii="Arial" w:hAnsi="Arial" w:cs="Arial"/>
          <w:b/>
          <w:color w:val="990033"/>
          <w:sz w:val="48"/>
        </w:rPr>
      </w:pPr>
    </w:p>
    <w:p w14:paraId="0808144C" w14:textId="0BF404B8" w:rsidR="0029481A" w:rsidRDefault="0029481A" w:rsidP="00704192">
      <w:pPr>
        <w:rPr>
          <w:noProof/>
          <w:lang w:eastAsia="en-GB"/>
        </w:rPr>
      </w:pPr>
    </w:p>
    <w:p w14:paraId="38FF62CE" w14:textId="266F718E" w:rsidR="00BC49FE" w:rsidRDefault="00BC49FE" w:rsidP="0029481A">
      <w:pPr>
        <w:jc w:val="center"/>
        <w:rPr>
          <w:noProof/>
          <w:lang w:eastAsia="en-GB"/>
        </w:rPr>
      </w:pPr>
    </w:p>
    <w:p w14:paraId="387E3F58" w14:textId="6D3632F0" w:rsidR="0029481A" w:rsidRDefault="00F47D97">
      <w:pPr>
        <w:jc w:val="center"/>
        <w:rPr>
          <w:b/>
          <w:bCs/>
          <w:sz w:val="28"/>
          <w:szCs w:val="28"/>
        </w:rPr>
      </w:pPr>
      <w:r>
        <w:rPr>
          <w:noProof/>
          <w:lang w:eastAsia="en-GB"/>
        </w:rPr>
        <w:drawing>
          <wp:anchor distT="0" distB="0" distL="114300" distR="114300" simplePos="0" relativeHeight="251670528" behindDoc="1" locked="0" layoutInCell="1" allowOverlap="1" wp14:anchorId="3259AD34" wp14:editId="4B135A32">
            <wp:simplePos x="0" y="0"/>
            <wp:positionH relativeFrom="column">
              <wp:posOffset>-363255</wp:posOffset>
            </wp:positionH>
            <wp:positionV relativeFrom="page">
              <wp:posOffset>8658886</wp:posOffset>
            </wp:positionV>
            <wp:extent cx="6847205" cy="1736090"/>
            <wp:effectExtent l="0" t="0" r="0" b="3810"/>
            <wp:wrapTight wrapText="bothSides">
              <wp:wrapPolygon edited="0">
                <wp:start x="0" y="0"/>
                <wp:lineTo x="0" y="21489"/>
                <wp:lineTo x="21554" y="21489"/>
                <wp:lineTo x="21554" y="0"/>
                <wp:lineTo x="0" y="0"/>
              </wp:wrapPolygon>
            </wp:wrapTight>
            <wp:docPr id="1" name="Picture 5" descr="Text&#10;&#10;Description automatically generated with medium confidenc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Text&#10;&#10;Description automatically generated with medium confidence"/>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847205" cy="17360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9E1DFFA" w14:textId="77777777" w:rsidR="00A41392" w:rsidRPr="003D347F" w:rsidRDefault="00A41392" w:rsidP="00A41392">
      <w:pPr>
        <w:adjustRightInd w:val="0"/>
        <w:jc w:val="both"/>
        <w:rPr>
          <w:rFonts w:ascii="Arial" w:hAnsi="Arial" w:cs="Arial"/>
          <w:b/>
          <w:bCs/>
          <w:sz w:val="24"/>
          <w:szCs w:val="24"/>
        </w:rPr>
      </w:pPr>
      <w:r w:rsidRPr="003D347F">
        <w:rPr>
          <w:rFonts w:ascii="Arial" w:hAnsi="Arial" w:cs="Arial"/>
          <w:b/>
          <w:bCs/>
          <w:sz w:val="24"/>
          <w:szCs w:val="24"/>
        </w:rPr>
        <w:lastRenderedPageBreak/>
        <w:t>Introduction</w:t>
      </w:r>
    </w:p>
    <w:p w14:paraId="595A4BB7" w14:textId="77777777" w:rsidR="00A41392" w:rsidRPr="003D347F" w:rsidRDefault="00A41392" w:rsidP="00A41392">
      <w:pPr>
        <w:adjustRightInd w:val="0"/>
        <w:jc w:val="both"/>
        <w:rPr>
          <w:rFonts w:ascii="Arial" w:hAnsi="Arial" w:cs="Arial"/>
          <w:sz w:val="24"/>
          <w:szCs w:val="24"/>
        </w:rPr>
      </w:pPr>
      <w:r w:rsidRPr="003D347F">
        <w:rPr>
          <w:rFonts w:ascii="Arial" w:hAnsi="Arial" w:cs="Arial"/>
          <w:sz w:val="24"/>
          <w:szCs w:val="24"/>
        </w:rPr>
        <w:t xml:space="preserve">It is important that at the beginning of this policy, we give a definition to the term ‘Curriculum </w:t>
      </w:r>
      <w:proofErr w:type="spellStart"/>
      <w:r w:rsidRPr="003D347F">
        <w:rPr>
          <w:rFonts w:ascii="Arial" w:hAnsi="Arial" w:cs="Arial"/>
          <w:sz w:val="24"/>
          <w:szCs w:val="24"/>
        </w:rPr>
        <w:t>Cymreig</w:t>
      </w:r>
      <w:proofErr w:type="spellEnd"/>
      <w:r w:rsidRPr="003D347F">
        <w:rPr>
          <w:rFonts w:ascii="Arial" w:hAnsi="Arial" w:cs="Arial"/>
          <w:sz w:val="24"/>
          <w:szCs w:val="24"/>
        </w:rPr>
        <w:t xml:space="preserve">.’ </w:t>
      </w:r>
      <w:proofErr w:type="spellStart"/>
      <w:r w:rsidRPr="003D347F">
        <w:rPr>
          <w:rFonts w:ascii="Arial" w:hAnsi="Arial" w:cs="Arial"/>
          <w:sz w:val="24"/>
          <w:szCs w:val="24"/>
        </w:rPr>
        <w:t>Cymreig</w:t>
      </w:r>
      <w:proofErr w:type="spellEnd"/>
      <w:r w:rsidRPr="003D347F">
        <w:rPr>
          <w:rFonts w:ascii="Arial" w:hAnsi="Arial" w:cs="Arial"/>
          <w:sz w:val="24"/>
          <w:szCs w:val="24"/>
        </w:rPr>
        <w:t xml:space="preserve"> should not be confused with the Welsh word Cymraeg which means Welsh language. </w:t>
      </w:r>
      <w:proofErr w:type="spellStart"/>
      <w:r w:rsidRPr="003D347F">
        <w:rPr>
          <w:rFonts w:ascii="Arial" w:hAnsi="Arial" w:cs="Arial"/>
          <w:sz w:val="24"/>
          <w:szCs w:val="24"/>
        </w:rPr>
        <w:t>Cymreig</w:t>
      </w:r>
      <w:proofErr w:type="spellEnd"/>
      <w:r w:rsidRPr="003D347F">
        <w:rPr>
          <w:rFonts w:ascii="Arial" w:hAnsi="Arial" w:cs="Arial"/>
          <w:sz w:val="24"/>
          <w:szCs w:val="24"/>
        </w:rPr>
        <w:t xml:space="preserve"> means Welsh as in something pertaining to Wales. Immediately then we see that Curriculum </w:t>
      </w:r>
      <w:proofErr w:type="spellStart"/>
      <w:r w:rsidRPr="003D347F">
        <w:rPr>
          <w:rFonts w:ascii="Arial" w:hAnsi="Arial" w:cs="Arial"/>
          <w:sz w:val="24"/>
          <w:szCs w:val="24"/>
        </w:rPr>
        <w:t>Cymreig</w:t>
      </w:r>
      <w:proofErr w:type="spellEnd"/>
      <w:r w:rsidRPr="003D347F">
        <w:rPr>
          <w:rFonts w:ascii="Arial" w:hAnsi="Arial" w:cs="Arial"/>
          <w:sz w:val="24"/>
          <w:szCs w:val="24"/>
        </w:rPr>
        <w:t xml:space="preserve"> is much more than an issue relating to the Welsh Language. Curriculum </w:t>
      </w:r>
      <w:proofErr w:type="spellStart"/>
      <w:r w:rsidRPr="003D347F">
        <w:rPr>
          <w:rFonts w:ascii="Arial" w:hAnsi="Arial" w:cs="Arial"/>
          <w:sz w:val="24"/>
          <w:szCs w:val="24"/>
        </w:rPr>
        <w:t>Cymreig</w:t>
      </w:r>
      <w:proofErr w:type="spellEnd"/>
      <w:r w:rsidRPr="003D347F">
        <w:rPr>
          <w:rFonts w:ascii="Arial" w:hAnsi="Arial" w:cs="Arial"/>
          <w:sz w:val="24"/>
          <w:szCs w:val="24"/>
        </w:rPr>
        <w:t xml:space="preserve"> is about giving the National Curriculum in Wales a unique, distinctive and special flavour and identity. The Common Requirements of the School Curriculum in Wales provide that: “Pupils should be given opportunities, where appropriate to develop and apply knowledge and understanding of the cultural, economic, environmental, historical and linguistic characteristics of Wales”. </w:t>
      </w:r>
    </w:p>
    <w:p w14:paraId="781799C6" w14:textId="77777777" w:rsidR="00A41392" w:rsidRPr="003D347F" w:rsidRDefault="00A41392" w:rsidP="00A41392">
      <w:pPr>
        <w:adjustRightInd w:val="0"/>
        <w:jc w:val="both"/>
        <w:rPr>
          <w:rFonts w:ascii="Arial" w:hAnsi="Arial" w:cs="Arial"/>
          <w:sz w:val="24"/>
          <w:szCs w:val="24"/>
        </w:rPr>
      </w:pPr>
    </w:p>
    <w:p w14:paraId="3C732928" w14:textId="45199243" w:rsidR="00A41392" w:rsidRPr="003D347F" w:rsidRDefault="00A41392" w:rsidP="00A41392">
      <w:pPr>
        <w:adjustRightInd w:val="0"/>
        <w:jc w:val="both"/>
        <w:rPr>
          <w:rFonts w:ascii="Arial" w:hAnsi="Arial" w:cs="Arial"/>
          <w:sz w:val="24"/>
          <w:szCs w:val="24"/>
        </w:rPr>
      </w:pPr>
      <w:r w:rsidRPr="003D347F">
        <w:rPr>
          <w:rFonts w:ascii="Arial" w:hAnsi="Arial" w:cs="Arial"/>
          <w:sz w:val="24"/>
          <w:szCs w:val="24"/>
        </w:rPr>
        <w:t xml:space="preserve">At Ysgol </w:t>
      </w:r>
      <w:r>
        <w:rPr>
          <w:rFonts w:ascii="Arial" w:hAnsi="Arial" w:cs="Arial"/>
          <w:sz w:val="24"/>
          <w:szCs w:val="24"/>
        </w:rPr>
        <w:t xml:space="preserve">Bryn Gwalia </w:t>
      </w:r>
      <w:r w:rsidRPr="003D347F">
        <w:rPr>
          <w:rFonts w:ascii="Arial" w:hAnsi="Arial" w:cs="Arial"/>
          <w:sz w:val="24"/>
          <w:szCs w:val="24"/>
        </w:rPr>
        <w:t xml:space="preserve">we aim to fully cultivate </w:t>
      </w:r>
      <w:proofErr w:type="gramStart"/>
      <w:r w:rsidRPr="003D347F">
        <w:rPr>
          <w:rFonts w:ascii="Arial" w:hAnsi="Arial" w:cs="Arial"/>
          <w:sz w:val="24"/>
          <w:szCs w:val="24"/>
        </w:rPr>
        <w:t>pupils</w:t>
      </w:r>
      <w:proofErr w:type="gramEnd"/>
      <w:r w:rsidRPr="003D347F">
        <w:rPr>
          <w:rFonts w:ascii="Arial" w:hAnsi="Arial" w:cs="Arial"/>
          <w:sz w:val="24"/>
          <w:szCs w:val="24"/>
        </w:rPr>
        <w:t xml:space="preserve"> experiences of living and learning in Wales and develop in them a deeper understanding and knowledge of these characteristics through a broad and balanced curriculum which reflects the plurality and diversity of Wales in the 21st Century. </w:t>
      </w:r>
    </w:p>
    <w:p w14:paraId="28FEB07C" w14:textId="77777777" w:rsidR="00A41392" w:rsidRPr="003D347F" w:rsidRDefault="00A41392" w:rsidP="00A41392">
      <w:pPr>
        <w:adjustRightInd w:val="0"/>
        <w:jc w:val="both"/>
        <w:rPr>
          <w:rFonts w:ascii="Arial" w:hAnsi="Arial" w:cs="Arial"/>
          <w:sz w:val="24"/>
          <w:szCs w:val="24"/>
        </w:rPr>
      </w:pPr>
    </w:p>
    <w:p w14:paraId="4DC54D6D" w14:textId="77777777" w:rsidR="00A41392" w:rsidRPr="003D347F" w:rsidRDefault="00A41392" w:rsidP="00A41392">
      <w:pPr>
        <w:adjustRightInd w:val="0"/>
        <w:jc w:val="both"/>
        <w:rPr>
          <w:rFonts w:ascii="Arial" w:hAnsi="Arial" w:cs="Arial"/>
          <w:b/>
          <w:sz w:val="24"/>
          <w:szCs w:val="24"/>
        </w:rPr>
      </w:pPr>
      <w:r w:rsidRPr="003D347F">
        <w:rPr>
          <w:rFonts w:ascii="Arial" w:hAnsi="Arial" w:cs="Arial"/>
          <w:b/>
          <w:sz w:val="24"/>
          <w:szCs w:val="24"/>
        </w:rPr>
        <w:t xml:space="preserve">Aims </w:t>
      </w:r>
    </w:p>
    <w:p w14:paraId="25383A46" w14:textId="665E3E4F" w:rsidR="00A41392" w:rsidRPr="003D347F" w:rsidRDefault="00A41392" w:rsidP="00A41392">
      <w:pPr>
        <w:adjustRightInd w:val="0"/>
        <w:jc w:val="both"/>
        <w:rPr>
          <w:rFonts w:ascii="Arial" w:hAnsi="Arial" w:cs="Arial"/>
          <w:sz w:val="24"/>
          <w:szCs w:val="24"/>
        </w:rPr>
      </w:pPr>
      <w:r w:rsidRPr="003D347F">
        <w:rPr>
          <w:rFonts w:ascii="Arial" w:hAnsi="Arial" w:cs="Arial"/>
          <w:sz w:val="24"/>
          <w:szCs w:val="24"/>
        </w:rPr>
        <w:t xml:space="preserve">The curriculum and ethos of our school, wherever possible, will reflect and celebrate what is distinctive about life in Wales and help pupils to acquire a sense of belonging. At times, contributions will be made through National Curriculum subjects and at other times it will require a whole school approach. Pupils will learn and understand about their own locality and community and also about parts of Wales. Care will be taken, however to avoid promoting a stereotypical view of Welshness. Although the images of daffodils, dolls in Welsh costumes, castles and red dragon flags may have some value in helping to convey a sense of identity to younger pupils, it will give a false impression of Wales in the modern world to older pupils. Ysgol </w:t>
      </w:r>
      <w:r>
        <w:rPr>
          <w:rFonts w:ascii="Arial" w:hAnsi="Arial" w:cs="Arial"/>
          <w:sz w:val="24"/>
          <w:szCs w:val="24"/>
        </w:rPr>
        <w:t xml:space="preserve">Bryn Gwalia </w:t>
      </w:r>
      <w:r w:rsidRPr="003D347F">
        <w:rPr>
          <w:rFonts w:ascii="Arial" w:hAnsi="Arial" w:cs="Arial"/>
          <w:sz w:val="24"/>
          <w:szCs w:val="24"/>
        </w:rPr>
        <w:t>experiences will be planned to ensure that pupils’ learning is progressive; they will begin with the familiar and move on to a wider perspective relating to the diversity of all Welsh cultures.</w:t>
      </w:r>
    </w:p>
    <w:p w14:paraId="79204394" w14:textId="77777777" w:rsidR="00A41392" w:rsidRPr="003D347F" w:rsidRDefault="00A41392" w:rsidP="00A41392">
      <w:pPr>
        <w:adjustRightInd w:val="0"/>
        <w:jc w:val="both"/>
        <w:rPr>
          <w:rFonts w:ascii="Arial" w:hAnsi="Arial" w:cs="Arial"/>
          <w:sz w:val="24"/>
          <w:szCs w:val="24"/>
        </w:rPr>
      </w:pPr>
    </w:p>
    <w:p w14:paraId="65CD6ECA" w14:textId="77777777" w:rsidR="00A41392" w:rsidRPr="003D347F" w:rsidRDefault="00A41392" w:rsidP="00A41392">
      <w:pPr>
        <w:adjustRightInd w:val="0"/>
        <w:jc w:val="both"/>
        <w:rPr>
          <w:rFonts w:ascii="Arial" w:hAnsi="Arial" w:cs="Arial"/>
          <w:sz w:val="24"/>
          <w:szCs w:val="24"/>
        </w:rPr>
      </w:pPr>
      <w:r w:rsidRPr="003D347F">
        <w:rPr>
          <w:rFonts w:ascii="Arial" w:hAnsi="Arial" w:cs="Arial"/>
          <w:sz w:val="24"/>
          <w:szCs w:val="24"/>
        </w:rPr>
        <w:t xml:space="preserve">We will ensure that: - </w:t>
      </w:r>
    </w:p>
    <w:p w14:paraId="15201620" w14:textId="77777777" w:rsidR="00A41392" w:rsidRPr="003D347F" w:rsidRDefault="00A41392" w:rsidP="00A41392">
      <w:pPr>
        <w:adjustRightInd w:val="0"/>
        <w:jc w:val="both"/>
        <w:rPr>
          <w:rFonts w:ascii="Arial" w:hAnsi="Arial" w:cs="Arial"/>
          <w:sz w:val="24"/>
          <w:szCs w:val="24"/>
        </w:rPr>
      </w:pPr>
      <w:r w:rsidRPr="003D347F">
        <w:rPr>
          <w:rFonts w:ascii="Arial" w:hAnsi="Arial" w:cs="Arial"/>
          <w:sz w:val="24"/>
          <w:szCs w:val="24"/>
        </w:rPr>
        <w:sym w:font="Symbol" w:char="F0B7"/>
      </w:r>
      <w:r w:rsidRPr="003D347F">
        <w:rPr>
          <w:rFonts w:ascii="Arial" w:hAnsi="Arial" w:cs="Arial"/>
          <w:sz w:val="24"/>
          <w:szCs w:val="24"/>
        </w:rPr>
        <w:t xml:space="preserve"> There is a consistent approach to Y </w:t>
      </w:r>
      <w:proofErr w:type="spellStart"/>
      <w:r w:rsidRPr="003D347F">
        <w:rPr>
          <w:rFonts w:ascii="Arial" w:hAnsi="Arial" w:cs="Arial"/>
          <w:sz w:val="24"/>
          <w:szCs w:val="24"/>
        </w:rPr>
        <w:t>Cwricwlwm</w:t>
      </w:r>
      <w:proofErr w:type="spellEnd"/>
      <w:r w:rsidRPr="003D347F">
        <w:rPr>
          <w:rFonts w:ascii="Arial" w:hAnsi="Arial" w:cs="Arial"/>
          <w:sz w:val="24"/>
          <w:szCs w:val="24"/>
        </w:rPr>
        <w:t xml:space="preserve"> </w:t>
      </w:r>
      <w:proofErr w:type="spellStart"/>
      <w:r w:rsidRPr="003D347F">
        <w:rPr>
          <w:rFonts w:ascii="Arial" w:hAnsi="Arial" w:cs="Arial"/>
          <w:sz w:val="24"/>
          <w:szCs w:val="24"/>
        </w:rPr>
        <w:t>Cymreig</w:t>
      </w:r>
      <w:proofErr w:type="spellEnd"/>
      <w:r w:rsidRPr="003D347F">
        <w:rPr>
          <w:rFonts w:ascii="Arial" w:hAnsi="Arial" w:cs="Arial"/>
          <w:sz w:val="24"/>
          <w:szCs w:val="24"/>
        </w:rPr>
        <w:t xml:space="preserve"> across the school in all its aspects.</w:t>
      </w:r>
    </w:p>
    <w:p w14:paraId="0AFD7BD5" w14:textId="77777777" w:rsidR="00A41392" w:rsidRPr="003D347F" w:rsidRDefault="00A41392" w:rsidP="00A41392">
      <w:pPr>
        <w:adjustRightInd w:val="0"/>
        <w:jc w:val="both"/>
        <w:rPr>
          <w:rFonts w:ascii="Arial" w:hAnsi="Arial" w:cs="Arial"/>
          <w:sz w:val="24"/>
          <w:szCs w:val="24"/>
        </w:rPr>
      </w:pPr>
      <w:r w:rsidRPr="003D347F">
        <w:rPr>
          <w:rFonts w:ascii="Arial" w:hAnsi="Arial" w:cs="Arial"/>
          <w:sz w:val="24"/>
          <w:szCs w:val="24"/>
        </w:rPr>
        <w:t xml:space="preserve"> </w:t>
      </w:r>
      <w:r w:rsidRPr="003D347F">
        <w:rPr>
          <w:rFonts w:ascii="Arial" w:hAnsi="Arial" w:cs="Arial"/>
          <w:sz w:val="24"/>
          <w:szCs w:val="24"/>
        </w:rPr>
        <w:sym w:font="Symbol" w:char="F0B7"/>
      </w:r>
      <w:r w:rsidRPr="003D347F">
        <w:rPr>
          <w:rFonts w:ascii="Arial" w:hAnsi="Arial" w:cs="Arial"/>
          <w:sz w:val="24"/>
          <w:szCs w:val="24"/>
        </w:rPr>
        <w:t xml:space="preserve"> Planning in all subjects shows clearly how and where elements of Y </w:t>
      </w:r>
      <w:proofErr w:type="spellStart"/>
      <w:r w:rsidRPr="003D347F">
        <w:rPr>
          <w:rFonts w:ascii="Arial" w:hAnsi="Arial" w:cs="Arial"/>
          <w:sz w:val="24"/>
          <w:szCs w:val="24"/>
        </w:rPr>
        <w:t>Cwricwlwm</w:t>
      </w:r>
      <w:proofErr w:type="spellEnd"/>
      <w:r w:rsidRPr="003D347F">
        <w:rPr>
          <w:rFonts w:ascii="Arial" w:hAnsi="Arial" w:cs="Arial"/>
          <w:sz w:val="24"/>
          <w:szCs w:val="24"/>
        </w:rPr>
        <w:t xml:space="preserve"> </w:t>
      </w:r>
      <w:proofErr w:type="spellStart"/>
      <w:r w:rsidRPr="003D347F">
        <w:rPr>
          <w:rFonts w:ascii="Arial" w:hAnsi="Arial" w:cs="Arial"/>
          <w:sz w:val="24"/>
          <w:szCs w:val="24"/>
        </w:rPr>
        <w:t>Cymreig</w:t>
      </w:r>
      <w:proofErr w:type="spellEnd"/>
      <w:r w:rsidRPr="003D347F">
        <w:rPr>
          <w:rFonts w:ascii="Arial" w:hAnsi="Arial" w:cs="Arial"/>
          <w:sz w:val="24"/>
          <w:szCs w:val="24"/>
        </w:rPr>
        <w:t xml:space="preserve"> are taught. </w:t>
      </w:r>
    </w:p>
    <w:p w14:paraId="39844251" w14:textId="77777777" w:rsidR="00A41392" w:rsidRPr="003D347F" w:rsidRDefault="00A41392" w:rsidP="00A41392">
      <w:pPr>
        <w:adjustRightInd w:val="0"/>
        <w:jc w:val="both"/>
        <w:rPr>
          <w:rFonts w:ascii="Arial" w:hAnsi="Arial" w:cs="Arial"/>
          <w:sz w:val="24"/>
          <w:szCs w:val="24"/>
        </w:rPr>
      </w:pPr>
      <w:r w:rsidRPr="003D347F">
        <w:rPr>
          <w:rFonts w:ascii="Arial" w:hAnsi="Arial" w:cs="Arial"/>
          <w:sz w:val="24"/>
          <w:szCs w:val="24"/>
        </w:rPr>
        <w:sym w:font="Symbol" w:char="F0B7"/>
      </w:r>
      <w:r w:rsidRPr="003D347F">
        <w:rPr>
          <w:rFonts w:ascii="Arial" w:hAnsi="Arial" w:cs="Arial"/>
          <w:sz w:val="24"/>
          <w:szCs w:val="24"/>
        </w:rPr>
        <w:t xml:space="preserve"> There is systematic monitoring and evaluation of Y </w:t>
      </w:r>
      <w:proofErr w:type="spellStart"/>
      <w:r w:rsidRPr="003D347F">
        <w:rPr>
          <w:rFonts w:ascii="Arial" w:hAnsi="Arial" w:cs="Arial"/>
          <w:sz w:val="24"/>
          <w:szCs w:val="24"/>
        </w:rPr>
        <w:t>Cwricwlwm</w:t>
      </w:r>
      <w:proofErr w:type="spellEnd"/>
      <w:r w:rsidRPr="003D347F">
        <w:rPr>
          <w:rFonts w:ascii="Arial" w:hAnsi="Arial" w:cs="Arial"/>
          <w:sz w:val="24"/>
          <w:szCs w:val="24"/>
        </w:rPr>
        <w:t xml:space="preserve"> </w:t>
      </w:r>
      <w:proofErr w:type="spellStart"/>
      <w:r w:rsidRPr="003D347F">
        <w:rPr>
          <w:rFonts w:ascii="Arial" w:hAnsi="Arial" w:cs="Arial"/>
          <w:sz w:val="24"/>
          <w:szCs w:val="24"/>
        </w:rPr>
        <w:t>Cymreig</w:t>
      </w:r>
      <w:proofErr w:type="spellEnd"/>
      <w:r w:rsidRPr="003D347F">
        <w:rPr>
          <w:rFonts w:ascii="Arial" w:hAnsi="Arial" w:cs="Arial"/>
          <w:sz w:val="24"/>
          <w:szCs w:val="24"/>
        </w:rPr>
        <w:t xml:space="preserve"> in order to identify areas for improvement.</w:t>
      </w:r>
    </w:p>
    <w:p w14:paraId="21F0F026" w14:textId="77777777" w:rsidR="00A41392" w:rsidRPr="003D347F" w:rsidRDefault="00A41392" w:rsidP="00A41392">
      <w:pPr>
        <w:adjustRightInd w:val="0"/>
        <w:jc w:val="both"/>
        <w:rPr>
          <w:rFonts w:ascii="Arial" w:hAnsi="Arial" w:cs="Arial"/>
          <w:sz w:val="24"/>
          <w:szCs w:val="24"/>
        </w:rPr>
      </w:pPr>
      <w:r w:rsidRPr="003D347F">
        <w:rPr>
          <w:rFonts w:ascii="Arial" w:hAnsi="Arial" w:cs="Arial"/>
          <w:sz w:val="24"/>
          <w:szCs w:val="24"/>
        </w:rPr>
        <w:t xml:space="preserve"> </w:t>
      </w:r>
      <w:r w:rsidRPr="003D347F">
        <w:rPr>
          <w:rFonts w:ascii="Arial" w:hAnsi="Arial" w:cs="Arial"/>
          <w:sz w:val="24"/>
          <w:szCs w:val="24"/>
        </w:rPr>
        <w:sym w:font="Symbol" w:char="F0B7"/>
      </w:r>
      <w:r w:rsidRPr="003D347F">
        <w:rPr>
          <w:rFonts w:ascii="Arial" w:hAnsi="Arial" w:cs="Arial"/>
          <w:sz w:val="24"/>
          <w:szCs w:val="24"/>
        </w:rPr>
        <w:t xml:space="preserve"> There is a Welsh ethos, influenced by policies, that is reflected in the management, organisation and administration of the school. </w:t>
      </w:r>
    </w:p>
    <w:p w14:paraId="3339A9A9" w14:textId="77777777" w:rsidR="00A41392" w:rsidRPr="003D347F" w:rsidRDefault="00A41392" w:rsidP="00A41392">
      <w:pPr>
        <w:adjustRightInd w:val="0"/>
        <w:jc w:val="both"/>
        <w:rPr>
          <w:rFonts w:ascii="Arial" w:hAnsi="Arial" w:cs="Arial"/>
          <w:sz w:val="24"/>
          <w:szCs w:val="24"/>
        </w:rPr>
      </w:pPr>
      <w:r w:rsidRPr="003D347F">
        <w:rPr>
          <w:rFonts w:ascii="Arial" w:hAnsi="Arial" w:cs="Arial"/>
          <w:sz w:val="24"/>
          <w:szCs w:val="24"/>
        </w:rPr>
        <w:sym w:font="Symbol" w:char="F0B7"/>
      </w:r>
      <w:r w:rsidRPr="003D347F">
        <w:rPr>
          <w:rFonts w:ascii="Arial" w:hAnsi="Arial" w:cs="Arial"/>
          <w:sz w:val="24"/>
          <w:szCs w:val="24"/>
        </w:rPr>
        <w:t xml:space="preserve"> The concept of Y </w:t>
      </w:r>
      <w:proofErr w:type="spellStart"/>
      <w:r w:rsidRPr="003D347F">
        <w:rPr>
          <w:rFonts w:ascii="Arial" w:hAnsi="Arial" w:cs="Arial"/>
          <w:sz w:val="24"/>
          <w:szCs w:val="24"/>
        </w:rPr>
        <w:t>Cwricwlwm</w:t>
      </w:r>
      <w:proofErr w:type="spellEnd"/>
      <w:r w:rsidRPr="003D347F">
        <w:rPr>
          <w:rFonts w:ascii="Arial" w:hAnsi="Arial" w:cs="Arial"/>
          <w:sz w:val="24"/>
          <w:szCs w:val="24"/>
        </w:rPr>
        <w:t xml:space="preserve"> </w:t>
      </w:r>
      <w:proofErr w:type="spellStart"/>
      <w:r w:rsidRPr="003D347F">
        <w:rPr>
          <w:rFonts w:ascii="Arial" w:hAnsi="Arial" w:cs="Arial"/>
          <w:sz w:val="24"/>
          <w:szCs w:val="24"/>
        </w:rPr>
        <w:t>Cymreig</w:t>
      </w:r>
      <w:proofErr w:type="spellEnd"/>
      <w:r w:rsidRPr="003D347F">
        <w:rPr>
          <w:rFonts w:ascii="Arial" w:hAnsi="Arial" w:cs="Arial"/>
          <w:sz w:val="24"/>
          <w:szCs w:val="24"/>
        </w:rPr>
        <w:t xml:space="preserve"> is used to inform and enrich not only the pupils of the school but the wider community. </w:t>
      </w:r>
    </w:p>
    <w:p w14:paraId="462E99A7" w14:textId="77777777" w:rsidR="00A41392" w:rsidRPr="003D347F" w:rsidRDefault="00A41392" w:rsidP="00A41392">
      <w:pPr>
        <w:adjustRightInd w:val="0"/>
        <w:jc w:val="both"/>
        <w:rPr>
          <w:rFonts w:ascii="Arial" w:hAnsi="Arial" w:cs="Arial"/>
          <w:sz w:val="24"/>
          <w:szCs w:val="24"/>
        </w:rPr>
      </w:pPr>
    </w:p>
    <w:p w14:paraId="04C96CAB" w14:textId="77777777" w:rsidR="00A41392" w:rsidRPr="003D347F" w:rsidRDefault="00A41392" w:rsidP="00A41392">
      <w:pPr>
        <w:adjustRightInd w:val="0"/>
        <w:jc w:val="both"/>
        <w:rPr>
          <w:rFonts w:ascii="Arial" w:hAnsi="Arial" w:cs="Arial"/>
          <w:b/>
          <w:sz w:val="24"/>
          <w:szCs w:val="24"/>
        </w:rPr>
      </w:pPr>
      <w:r w:rsidRPr="003D347F">
        <w:rPr>
          <w:rFonts w:ascii="Arial" w:hAnsi="Arial" w:cs="Arial"/>
          <w:b/>
          <w:sz w:val="24"/>
          <w:szCs w:val="24"/>
        </w:rPr>
        <w:t xml:space="preserve">Specific Aims </w:t>
      </w:r>
    </w:p>
    <w:p w14:paraId="3E5A9D29" w14:textId="77777777" w:rsidR="00A41392" w:rsidRPr="003D347F" w:rsidRDefault="00A41392" w:rsidP="00A41392">
      <w:pPr>
        <w:adjustRightInd w:val="0"/>
        <w:jc w:val="both"/>
        <w:rPr>
          <w:rFonts w:ascii="Arial" w:hAnsi="Arial" w:cs="Arial"/>
          <w:sz w:val="24"/>
          <w:szCs w:val="24"/>
        </w:rPr>
      </w:pPr>
      <w:r w:rsidRPr="003D347F">
        <w:rPr>
          <w:rFonts w:ascii="Arial" w:hAnsi="Arial" w:cs="Arial"/>
          <w:sz w:val="24"/>
          <w:szCs w:val="24"/>
        </w:rPr>
        <w:sym w:font="Symbol" w:char="F0B7"/>
      </w:r>
      <w:r w:rsidRPr="003D347F">
        <w:rPr>
          <w:rFonts w:ascii="Arial" w:hAnsi="Arial" w:cs="Arial"/>
          <w:sz w:val="24"/>
          <w:szCs w:val="24"/>
        </w:rPr>
        <w:t xml:space="preserve"> To give pupils a sense of place and heritage.</w:t>
      </w:r>
    </w:p>
    <w:p w14:paraId="354BFAD9" w14:textId="77777777" w:rsidR="00A41392" w:rsidRPr="003D347F" w:rsidRDefault="00A41392" w:rsidP="00A41392">
      <w:pPr>
        <w:adjustRightInd w:val="0"/>
        <w:jc w:val="both"/>
        <w:rPr>
          <w:rFonts w:ascii="Arial" w:hAnsi="Arial" w:cs="Arial"/>
          <w:sz w:val="24"/>
          <w:szCs w:val="24"/>
        </w:rPr>
      </w:pPr>
      <w:r w:rsidRPr="003D347F">
        <w:rPr>
          <w:rFonts w:ascii="Arial" w:hAnsi="Arial" w:cs="Arial"/>
          <w:sz w:val="24"/>
          <w:szCs w:val="24"/>
        </w:rPr>
        <w:t xml:space="preserve"> </w:t>
      </w:r>
      <w:r w:rsidRPr="003D347F">
        <w:rPr>
          <w:rFonts w:ascii="Arial" w:hAnsi="Arial" w:cs="Arial"/>
          <w:sz w:val="24"/>
          <w:szCs w:val="24"/>
        </w:rPr>
        <w:sym w:font="Symbol" w:char="F0B7"/>
      </w:r>
      <w:r w:rsidRPr="003D347F">
        <w:rPr>
          <w:rFonts w:ascii="Arial" w:hAnsi="Arial" w:cs="Arial"/>
          <w:sz w:val="24"/>
          <w:szCs w:val="24"/>
        </w:rPr>
        <w:t xml:space="preserve"> To give pupils a sense of belonging.</w:t>
      </w:r>
    </w:p>
    <w:p w14:paraId="3EE31F37" w14:textId="77777777" w:rsidR="00A41392" w:rsidRPr="003D347F" w:rsidRDefault="00A41392" w:rsidP="00A41392">
      <w:pPr>
        <w:adjustRightInd w:val="0"/>
        <w:jc w:val="both"/>
        <w:rPr>
          <w:rFonts w:ascii="Arial" w:hAnsi="Arial" w:cs="Arial"/>
          <w:sz w:val="24"/>
          <w:szCs w:val="24"/>
        </w:rPr>
      </w:pPr>
      <w:r w:rsidRPr="003D347F">
        <w:rPr>
          <w:rFonts w:ascii="Arial" w:hAnsi="Arial" w:cs="Arial"/>
          <w:sz w:val="24"/>
          <w:szCs w:val="24"/>
        </w:rPr>
        <w:t xml:space="preserve"> </w:t>
      </w:r>
      <w:r w:rsidRPr="003D347F">
        <w:rPr>
          <w:rFonts w:ascii="Arial" w:hAnsi="Arial" w:cs="Arial"/>
          <w:sz w:val="24"/>
          <w:szCs w:val="24"/>
        </w:rPr>
        <w:sym w:font="Symbol" w:char="F0B7"/>
      </w:r>
      <w:r w:rsidRPr="003D347F">
        <w:rPr>
          <w:rFonts w:ascii="Arial" w:hAnsi="Arial" w:cs="Arial"/>
          <w:sz w:val="24"/>
          <w:szCs w:val="24"/>
        </w:rPr>
        <w:t xml:space="preserve"> To help pupils become aware of the part played by language and literature in the history and life of Wales. </w:t>
      </w:r>
    </w:p>
    <w:p w14:paraId="2A31464A" w14:textId="77777777" w:rsidR="00A41392" w:rsidRPr="003D347F" w:rsidRDefault="00A41392" w:rsidP="00A41392">
      <w:pPr>
        <w:adjustRightInd w:val="0"/>
        <w:jc w:val="both"/>
        <w:rPr>
          <w:rFonts w:ascii="Arial" w:hAnsi="Arial" w:cs="Arial"/>
          <w:sz w:val="24"/>
          <w:szCs w:val="24"/>
        </w:rPr>
      </w:pPr>
      <w:r w:rsidRPr="003D347F">
        <w:rPr>
          <w:rFonts w:ascii="Arial" w:hAnsi="Arial" w:cs="Arial"/>
          <w:sz w:val="24"/>
          <w:szCs w:val="24"/>
        </w:rPr>
        <w:sym w:font="Symbol" w:char="F0B7"/>
      </w:r>
      <w:r w:rsidRPr="003D347F">
        <w:rPr>
          <w:rFonts w:ascii="Arial" w:hAnsi="Arial" w:cs="Arial"/>
          <w:sz w:val="24"/>
          <w:szCs w:val="24"/>
        </w:rPr>
        <w:t xml:space="preserve"> To give pupils an awareness of the creative and expressive arts in Wales. </w:t>
      </w:r>
    </w:p>
    <w:p w14:paraId="3F625F66" w14:textId="77777777" w:rsidR="00A41392" w:rsidRPr="003D347F" w:rsidRDefault="00A41392" w:rsidP="00A41392">
      <w:pPr>
        <w:adjustRightInd w:val="0"/>
        <w:jc w:val="both"/>
        <w:rPr>
          <w:rFonts w:ascii="Arial" w:hAnsi="Arial" w:cs="Arial"/>
          <w:sz w:val="24"/>
          <w:szCs w:val="24"/>
        </w:rPr>
      </w:pPr>
      <w:r w:rsidRPr="003D347F">
        <w:rPr>
          <w:rFonts w:ascii="Arial" w:hAnsi="Arial" w:cs="Arial"/>
          <w:sz w:val="24"/>
          <w:szCs w:val="24"/>
        </w:rPr>
        <w:sym w:font="Symbol" w:char="F0B7"/>
      </w:r>
      <w:r w:rsidRPr="003D347F">
        <w:rPr>
          <w:rFonts w:ascii="Arial" w:hAnsi="Arial" w:cs="Arial"/>
          <w:sz w:val="24"/>
          <w:szCs w:val="24"/>
        </w:rPr>
        <w:t xml:space="preserve"> To give pupils an awareness and understanding of the factors which have shaped the religious beliefs and practices of people in Wales. </w:t>
      </w:r>
    </w:p>
    <w:p w14:paraId="3BF28FB7" w14:textId="77777777" w:rsidR="00A41392" w:rsidRPr="003D347F" w:rsidRDefault="00A41392" w:rsidP="00A41392">
      <w:pPr>
        <w:adjustRightInd w:val="0"/>
        <w:jc w:val="both"/>
        <w:rPr>
          <w:rFonts w:ascii="Arial" w:hAnsi="Arial" w:cs="Arial"/>
          <w:sz w:val="24"/>
          <w:szCs w:val="24"/>
        </w:rPr>
      </w:pPr>
      <w:r w:rsidRPr="003D347F">
        <w:rPr>
          <w:rFonts w:ascii="Arial" w:hAnsi="Arial" w:cs="Arial"/>
          <w:sz w:val="24"/>
          <w:szCs w:val="24"/>
        </w:rPr>
        <w:lastRenderedPageBreak/>
        <w:sym w:font="Symbol" w:char="F0B7"/>
      </w:r>
      <w:r w:rsidRPr="003D347F">
        <w:rPr>
          <w:rFonts w:ascii="Arial" w:hAnsi="Arial" w:cs="Arial"/>
          <w:sz w:val="24"/>
          <w:szCs w:val="24"/>
        </w:rPr>
        <w:t xml:space="preserve"> To give pupils an awareness of contemporary issues as they affect Wales. Objectives Pupils’ knowledge and understanding of the cultural, economic, environmental, historical and linguistic characteristics of Wales will be developed in the following ways: Cultural</w:t>
      </w:r>
    </w:p>
    <w:p w14:paraId="63803A24" w14:textId="77777777" w:rsidR="00A41392" w:rsidRPr="003D347F" w:rsidRDefault="00A41392" w:rsidP="00A41392">
      <w:pPr>
        <w:adjustRightInd w:val="0"/>
        <w:jc w:val="both"/>
        <w:rPr>
          <w:rFonts w:ascii="Arial" w:hAnsi="Arial" w:cs="Arial"/>
          <w:sz w:val="24"/>
          <w:szCs w:val="24"/>
        </w:rPr>
      </w:pPr>
      <w:r w:rsidRPr="003D347F">
        <w:rPr>
          <w:rFonts w:ascii="Arial" w:hAnsi="Arial" w:cs="Arial"/>
          <w:sz w:val="24"/>
          <w:szCs w:val="24"/>
        </w:rPr>
        <w:t xml:space="preserve"> </w:t>
      </w:r>
      <w:r w:rsidRPr="003D347F">
        <w:rPr>
          <w:rFonts w:ascii="Arial" w:hAnsi="Arial" w:cs="Arial"/>
          <w:sz w:val="24"/>
          <w:szCs w:val="24"/>
        </w:rPr>
        <w:sym w:font="Symbol" w:char="F0B7"/>
      </w:r>
      <w:r w:rsidRPr="003D347F">
        <w:rPr>
          <w:rFonts w:ascii="Arial" w:hAnsi="Arial" w:cs="Arial"/>
          <w:sz w:val="24"/>
          <w:szCs w:val="24"/>
        </w:rPr>
        <w:t xml:space="preserve"> Celebrating the distinctive cultures, languages and traditions of Wales while respecting the values of other cultures. </w:t>
      </w:r>
    </w:p>
    <w:p w14:paraId="49436F0A" w14:textId="77777777" w:rsidR="00A41392" w:rsidRPr="003D347F" w:rsidRDefault="00A41392" w:rsidP="00A41392">
      <w:pPr>
        <w:adjustRightInd w:val="0"/>
        <w:jc w:val="both"/>
        <w:rPr>
          <w:rFonts w:ascii="Arial" w:hAnsi="Arial" w:cs="Arial"/>
          <w:sz w:val="24"/>
          <w:szCs w:val="24"/>
        </w:rPr>
      </w:pPr>
      <w:r w:rsidRPr="003D347F">
        <w:rPr>
          <w:rFonts w:ascii="Arial" w:hAnsi="Arial" w:cs="Arial"/>
          <w:sz w:val="24"/>
          <w:szCs w:val="24"/>
        </w:rPr>
        <w:sym w:font="Symbol" w:char="F0B7"/>
      </w:r>
      <w:r w:rsidRPr="003D347F">
        <w:rPr>
          <w:rFonts w:ascii="Arial" w:hAnsi="Arial" w:cs="Arial"/>
          <w:sz w:val="24"/>
          <w:szCs w:val="24"/>
        </w:rPr>
        <w:t xml:space="preserve"> Gaining knowledge of one’s own community and its values and traditions.</w:t>
      </w:r>
    </w:p>
    <w:p w14:paraId="3B07A50E" w14:textId="77777777" w:rsidR="00A41392" w:rsidRPr="003D347F" w:rsidRDefault="00A41392" w:rsidP="00A41392">
      <w:pPr>
        <w:adjustRightInd w:val="0"/>
        <w:jc w:val="both"/>
        <w:rPr>
          <w:rFonts w:ascii="Arial" w:hAnsi="Arial" w:cs="Arial"/>
          <w:sz w:val="24"/>
          <w:szCs w:val="24"/>
        </w:rPr>
      </w:pPr>
      <w:r w:rsidRPr="003D347F">
        <w:rPr>
          <w:rFonts w:ascii="Arial" w:hAnsi="Arial" w:cs="Arial"/>
          <w:sz w:val="24"/>
          <w:szCs w:val="24"/>
        </w:rPr>
        <w:t xml:space="preserve"> </w:t>
      </w:r>
      <w:r w:rsidRPr="003D347F">
        <w:rPr>
          <w:rFonts w:ascii="Arial" w:hAnsi="Arial" w:cs="Arial"/>
          <w:sz w:val="24"/>
          <w:szCs w:val="24"/>
        </w:rPr>
        <w:sym w:font="Symbol" w:char="F0B7"/>
      </w:r>
      <w:r w:rsidRPr="003D347F">
        <w:rPr>
          <w:rFonts w:ascii="Arial" w:hAnsi="Arial" w:cs="Arial"/>
          <w:sz w:val="24"/>
          <w:szCs w:val="24"/>
        </w:rPr>
        <w:t xml:space="preserve"> Exploring the creative and expressive arts in Wales; traditional and contemporary literature, music, art, craft, dance and sport. </w:t>
      </w:r>
    </w:p>
    <w:p w14:paraId="2F53DC6F" w14:textId="77777777" w:rsidR="00A41392" w:rsidRPr="003D347F" w:rsidRDefault="00A41392" w:rsidP="00A41392">
      <w:pPr>
        <w:adjustRightInd w:val="0"/>
        <w:jc w:val="both"/>
        <w:rPr>
          <w:rFonts w:ascii="Arial" w:hAnsi="Arial" w:cs="Arial"/>
          <w:sz w:val="24"/>
          <w:szCs w:val="24"/>
        </w:rPr>
      </w:pPr>
      <w:r w:rsidRPr="003D347F">
        <w:rPr>
          <w:rFonts w:ascii="Arial" w:hAnsi="Arial" w:cs="Arial"/>
          <w:sz w:val="24"/>
          <w:szCs w:val="24"/>
        </w:rPr>
        <w:sym w:font="Symbol" w:char="F0B7"/>
      </w:r>
      <w:r w:rsidRPr="003D347F">
        <w:rPr>
          <w:rFonts w:ascii="Arial" w:hAnsi="Arial" w:cs="Arial"/>
          <w:sz w:val="24"/>
          <w:szCs w:val="24"/>
        </w:rPr>
        <w:t xml:space="preserve"> Gaining knowledge about the religious beliefs and practices of Wales, Christian and other, past and present, and their influence on all aspects of Welsh life.</w:t>
      </w:r>
    </w:p>
    <w:p w14:paraId="3F3C59B4" w14:textId="77777777" w:rsidR="00A41392" w:rsidRPr="003D347F" w:rsidRDefault="00A41392" w:rsidP="00A41392">
      <w:pPr>
        <w:adjustRightInd w:val="0"/>
        <w:jc w:val="both"/>
        <w:rPr>
          <w:rFonts w:ascii="Arial" w:hAnsi="Arial" w:cs="Arial"/>
          <w:sz w:val="24"/>
          <w:szCs w:val="24"/>
        </w:rPr>
      </w:pPr>
      <w:r w:rsidRPr="003D347F">
        <w:rPr>
          <w:rFonts w:ascii="Arial" w:hAnsi="Arial" w:cs="Arial"/>
          <w:sz w:val="24"/>
          <w:szCs w:val="24"/>
        </w:rPr>
        <w:t xml:space="preserve"> </w:t>
      </w:r>
      <w:r w:rsidRPr="003D347F">
        <w:rPr>
          <w:rFonts w:ascii="Arial" w:hAnsi="Arial" w:cs="Arial"/>
          <w:sz w:val="24"/>
          <w:szCs w:val="24"/>
        </w:rPr>
        <w:sym w:font="Symbol" w:char="F0B7"/>
      </w:r>
      <w:r w:rsidRPr="003D347F">
        <w:rPr>
          <w:rFonts w:ascii="Arial" w:hAnsi="Arial" w:cs="Arial"/>
          <w:sz w:val="24"/>
          <w:szCs w:val="24"/>
        </w:rPr>
        <w:t xml:space="preserve"> Exploring links between Wales, the UK, Europe and the wider world. Economic</w:t>
      </w:r>
    </w:p>
    <w:p w14:paraId="094A1DE5" w14:textId="77777777" w:rsidR="00A41392" w:rsidRPr="003D347F" w:rsidRDefault="00A41392" w:rsidP="00A41392">
      <w:pPr>
        <w:adjustRightInd w:val="0"/>
        <w:jc w:val="both"/>
        <w:rPr>
          <w:rFonts w:ascii="Arial" w:hAnsi="Arial" w:cs="Arial"/>
          <w:sz w:val="24"/>
          <w:szCs w:val="24"/>
        </w:rPr>
      </w:pPr>
      <w:r w:rsidRPr="003D347F">
        <w:rPr>
          <w:rFonts w:ascii="Arial" w:hAnsi="Arial" w:cs="Arial"/>
          <w:sz w:val="24"/>
          <w:szCs w:val="24"/>
        </w:rPr>
        <w:t xml:space="preserve"> </w:t>
      </w:r>
      <w:r w:rsidRPr="003D347F">
        <w:rPr>
          <w:rFonts w:ascii="Arial" w:hAnsi="Arial" w:cs="Arial"/>
          <w:sz w:val="24"/>
          <w:szCs w:val="24"/>
        </w:rPr>
        <w:sym w:font="Symbol" w:char="F0B7"/>
      </w:r>
      <w:r w:rsidRPr="003D347F">
        <w:rPr>
          <w:rFonts w:ascii="Arial" w:hAnsi="Arial" w:cs="Arial"/>
          <w:sz w:val="24"/>
          <w:szCs w:val="24"/>
        </w:rPr>
        <w:t xml:space="preserve"> Understanding the role played by Welsh industry and agriculture in shaping the economic, political and cultural character of Wales. </w:t>
      </w:r>
    </w:p>
    <w:p w14:paraId="7B6982F3" w14:textId="77777777" w:rsidR="00A41392" w:rsidRPr="003D347F" w:rsidRDefault="00A41392" w:rsidP="00A41392">
      <w:pPr>
        <w:adjustRightInd w:val="0"/>
        <w:jc w:val="both"/>
        <w:rPr>
          <w:rFonts w:ascii="Arial" w:hAnsi="Arial" w:cs="Arial"/>
          <w:sz w:val="24"/>
          <w:szCs w:val="24"/>
        </w:rPr>
      </w:pPr>
      <w:r w:rsidRPr="003D347F">
        <w:rPr>
          <w:rFonts w:ascii="Arial" w:hAnsi="Arial" w:cs="Arial"/>
          <w:sz w:val="24"/>
          <w:szCs w:val="24"/>
        </w:rPr>
        <w:sym w:font="Symbol" w:char="F0B7"/>
      </w:r>
      <w:r w:rsidRPr="003D347F">
        <w:rPr>
          <w:rFonts w:ascii="Arial" w:hAnsi="Arial" w:cs="Arial"/>
          <w:sz w:val="24"/>
          <w:szCs w:val="24"/>
        </w:rPr>
        <w:t xml:space="preserve"> Learning how the development of resources and technology in the past and present can change life in Wales. </w:t>
      </w:r>
    </w:p>
    <w:p w14:paraId="19D19D4A" w14:textId="77777777" w:rsidR="00A41392" w:rsidRPr="003D347F" w:rsidRDefault="00A41392" w:rsidP="00A41392">
      <w:pPr>
        <w:adjustRightInd w:val="0"/>
        <w:jc w:val="both"/>
        <w:rPr>
          <w:rFonts w:ascii="Arial" w:hAnsi="Arial" w:cs="Arial"/>
          <w:sz w:val="24"/>
          <w:szCs w:val="24"/>
        </w:rPr>
      </w:pPr>
      <w:r w:rsidRPr="003D347F">
        <w:rPr>
          <w:rFonts w:ascii="Arial" w:hAnsi="Arial" w:cs="Arial"/>
          <w:sz w:val="24"/>
          <w:szCs w:val="24"/>
        </w:rPr>
        <w:sym w:font="Symbol" w:char="F0B7"/>
      </w:r>
      <w:r w:rsidRPr="003D347F">
        <w:rPr>
          <w:rFonts w:ascii="Arial" w:hAnsi="Arial" w:cs="Arial"/>
          <w:sz w:val="24"/>
          <w:szCs w:val="24"/>
        </w:rPr>
        <w:t xml:space="preserve"> Appreciating the part which different sectors of the population play in the economic life of Wales. </w:t>
      </w:r>
    </w:p>
    <w:p w14:paraId="198BE0D9" w14:textId="77777777" w:rsidR="00A41392" w:rsidRPr="003D347F" w:rsidRDefault="00A41392" w:rsidP="00A41392">
      <w:pPr>
        <w:adjustRightInd w:val="0"/>
        <w:jc w:val="both"/>
        <w:rPr>
          <w:rFonts w:ascii="Arial" w:hAnsi="Arial" w:cs="Arial"/>
          <w:sz w:val="24"/>
          <w:szCs w:val="24"/>
        </w:rPr>
      </w:pPr>
      <w:r w:rsidRPr="003D347F">
        <w:rPr>
          <w:rFonts w:ascii="Arial" w:hAnsi="Arial" w:cs="Arial"/>
          <w:sz w:val="24"/>
          <w:szCs w:val="24"/>
        </w:rPr>
        <w:sym w:font="Symbol" w:char="F0B7"/>
      </w:r>
      <w:r w:rsidRPr="003D347F">
        <w:rPr>
          <w:rFonts w:ascii="Arial" w:hAnsi="Arial" w:cs="Arial"/>
          <w:sz w:val="24"/>
          <w:szCs w:val="24"/>
        </w:rPr>
        <w:t xml:space="preserve"> Visiting and researching examples of past and present economic activity.</w:t>
      </w:r>
    </w:p>
    <w:p w14:paraId="263DAAD1" w14:textId="77777777" w:rsidR="00A41392" w:rsidRPr="003D347F" w:rsidRDefault="00A41392" w:rsidP="00A41392">
      <w:pPr>
        <w:adjustRightInd w:val="0"/>
        <w:jc w:val="both"/>
        <w:rPr>
          <w:rFonts w:ascii="Arial" w:hAnsi="Arial" w:cs="Arial"/>
          <w:sz w:val="24"/>
          <w:szCs w:val="24"/>
        </w:rPr>
      </w:pPr>
      <w:r w:rsidRPr="003D347F">
        <w:rPr>
          <w:rFonts w:ascii="Arial" w:hAnsi="Arial" w:cs="Arial"/>
          <w:sz w:val="24"/>
          <w:szCs w:val="24"/>
        </w:rPr>
        <w:sym w:font="Symbol" w:char="F0B7"/>
      </w:r>
      <w:r w:rsidRPr="003D347F">
        <w:rPr>
          <w:rFonts w:ascii="Arial" w:hAnsi="Arial" w:cs="Arial"/>
          <w:sz w:val="24"/>
          <w:szCs w:val="24"/>
        </w:rPr>
        <w:t xml:space="preserve"> Keeping abreast of new business enterprise and economic change in the local area and Wales through the media and use of ICT. </w:t>
      </w:r>
    </w:p>
    <w:p w14:paraId="26CEE06E" w14:textId="77777777" w:rsidR="00A41392" w:rsidRPr="003D347F" w:rsidRDefault="00A41392" w:rsidP="00A41392">
      <w:pPr>
        <w:adjustRightInd w:val="0"/>
        <w:jc w:val="both"/>
        <w:rPr>
          <w:rFonts w:ascii="Arial" w:hAnsi="Arial" w:cs="Arial"/>
          <w:sz w:val="24"/>
          <w:szCs w:val="24"/>
        </w:rPr>
      </w:pPr>
      <w:r w:rsidRPr="003D347F">
        <w:rPr>
          <w:rFonts w:ascii="Arial" w:hAnsi="Arial" w:cs="Arial"/>
          <w:sz w:val="24"/>
          <w:szCs w:val="24"/>
        </w:rPr>
        <w:sym w:font="Symbol" w:char="F0B7"/>
      </w:r>
      <w:r w:rsidRPr="003D347F">
        <w:rPr>
          <w:rFonts w:ascii="Arial" w:hAnsi="Arial" w:cs="Arial"/>
          <w:sz w:val="24"/>
          <w:szCs w:val="24"/>
        </w:rPr>
        <w:t xml:space="preserve"> Understanding the developing economic links between Wales, Europe and the wider world. Environmental </w:t>
      </w:r>
    </w:p>
    <w:p w14:paraId="6984A0E5" w14:textId="77777777" w:rsidR="00A41392" w:rsidRPr="003D347F" w:rsidRDefault="00A41392" w:rsidP="00A41392">
      <w:pPr>
        <w:adjustRightInd w:val="0"/>
        <w:jc w:val="both"/>
        <w:rPr>
          <w:rFonts w:ascii="Arial" w:hAnsi="Arial" w:cs="Arial"/>
          <w:sz w:val="24"/>
          <w:szCs w:val="24"/>
        </w:rPr>
      </w:pPr>
      <w:r w:rsidRPr="003D347F">
        <w:rPr>
          <w:rFonts w:ascii="Arial" w:hAnsi="Arial" w:cs="Arial"/>
          <w:sz w:val="24"/>
          <w:szCs w:val="24"/>
        </w:rPr>
        <w:sym w:font="Symbol" w:char="F0B7"/>
      </w:r>
      <w:r w:rsidRPr="003D347F">
        <w:rPr>
          <w:rFonts w:ascii="Arial" w:hAnsi="Arial" w:cs="Arial"/>
          <w:sz w:val="24"/>
          <w:szCs w:val="24"/>
        </w:rPr>
        <w:t xml:space="preserve"> Learning about the relationship between the environment and the people of Wales and the effect this has on Welsh life today and in the past. </w:t>
      </w:r>
    </w:p>
    <w:p w14:paraId="201D4F3B" w14:textId="77777777" w:rsidR="00A41392" w:rsidRPr="003D347F" w:rsidRDefault="00A41392" w:rsidP="00A41392">
      <w:pPr>
        <w:adjustRightInd w:val="0"/>
        <w:jc w:val="both"/>
        <w:rPr>
          <w:rFonts w:ascii="Arial" w:hAnsi="Arial" w:cs="Arial"/>
          <w:sz w:val="24"/>
          <w:szCs w:val="24"/>
        </w:rPr>
      </w:pPr>
      <w:r w:rsidRPr="003D347F">
        <w:rPr>
          <w:rFonts w:ascii="Arial" w:hAnsi="Arial" w:cs="Arial"/>
          <w:sz w:val="24"/>
          <w:szCs w:val="24"/>
        </w:rPr>
        <w:sym w:font="Symbol" w:char="F0B7"/>
      </w:r>
      <w:r w:rsidRPr="003D347F">
        <w:rPr>
          <w:rFonts w:ascii="Arial" w:hAnsi="Arial" w:cs="Arial"/>
          <w:sz w:val="24"/>
          <w:szCs w:val="24"/>
        </w:rPr>
        <w:t xml:space="preserve"> Exploring current issues that affect the lives of people in Wales and the Welsh economy.</w:t>
      </w:r>
    </w:p>
    <w:p w14:paraId="1F753C57" w14:textId="77777777" w:rsidR="00A41392" w:rsidRPr="003D347F" w:rsidRDefault="00A41392" w:rsidP="00A41392">
      <w:pPr>
        <w:adjustRightInd w:val="0"/>
        <w:jc w:val="both"/>
        <w:rPr>
          <w:rFonts w:ascii="Arial" w:hAnsi="Arial" w:cs="Arial"/>
          <w:sz w:val="24"/>
          <w:szCs w:val="24"/>
        </w:rPr>
      </w:pPr>
      <w:r w:rsidRPr="003D347F">
        <w:rPr>
          <w:rFonts w:ascii="Arial" w:hAnsi="Arial" w:cs="Arial"/>
          <w:sz w:val="24"/>
          <w:szCs w:val="24"/>
        </w:rPr>
        <w:t xml:space="preserve"> </w:t>
      </w:r>
      <w:r w:rsidRPr="003D347F">
        <w:rPr>
          <w:rFonts w:ascii="Arial" w:hAnsi="Arial" w:cs="Arial"/>
          <w:sz w:val="24"/>
          <w:szCs w:val="24"/>
        </w:rPr>
        <w:sym w:font="Symbol" w:char="F0B7"/>
      </w:r>
      <w:r w:rsidRPr="003D347F">
        <w:rPr>
          <w:rFonts w:ascii="Arial" w:hAnsi="Arial" w:cs="Arial"/>
          <w:sz w:val="24"/>
          <w:szCs w:val="24"/>
        </w:rPr>
        <w:t xml:space="preserve"> Learning about the character of the built environment, past and present. </w:t>
      </w:r>
    </w:p>
    <w:p w14:paraId="6F988808" w14:textId="77777777" w:rsidR="00A41392" w:rsidRPr="003D347F" w:rsidRDefault="00A41392" w:rsidP="00A41392">
      <w:pPr>
        <w:adjustRightInd w:val="0"/>
        <w:jc w:val="both"/>
        <w:rPr>
          <w:rFonts w:ascii="Arial" w:hAnsi="Arial" w:cs="Arial"/>
          <w:sz w:val="24"/>
          <w:szCs w:val="24"/>
        </w:rPr>
      </w:pPr>
      <w:r w:rsidRPr="003D347F">
        <w:rPr>
          <w:rFonts w:ascii="Arial" w:hAnsi="Arial" w:cs="Arial"/>
          <w:sz w:val="24"/>
          <w:szCs w:val="24"/>
        </w:rPr>
        <w:sym w:font="Symbol" w:char="F0B7"/>
      </w:r>
      <w:r w:rsidRPr="003D347F">
        <w:rPr>
          <w:rFonts w:ascii="Arial" w:hAnsi="Arial" w:cs="Arial"/>
          <w:sz w:val="24"/>
          <w:szCs w:val="24"/>
        </w:rPr>
        <w:t xml:space="preserve"> Learning about sustainable development in Wales and the wider world. </w:t>
      </w:r>
    </w:p>
    <w:p w14:paraId="49A77E1C" w14:textId="77777777" w:rsidR="00A41392" w:rsidRPr="003D347F" w:rsidRDefault="00A41392" w:rsidP="00A41392">
      <w:pPr>
        <w:adjustRightInd w:val="0"/>
        <w:jc w:val="both"/>
        <w:rPr>
          <w:rFonts w:ascii="Arial" w:hAnsi="Arial" w:cs="Arial"/>
          <w:sz w:val="24"/>
          <w:szCs w:val="24"/>
        </w:rPr>
      </w:pPr>
      <w:r w:rsidRPr="003D347F">
        <w:rPr>
          <w:rFonts w:ascii="Arial" w:hAnsi="Arial" w:cs="Arial"/>
          <w:sz w:val="24"/>
          <w:szCs w:val="24"/>
        </w:rPr>
        <w:sym w:font="Symbol" w:char="F0B7"/>
      </w:r>
      <w:r w:rsidRPr="003D347F">
        <w:rPr>
          <w:rFonts w:ascii="Arial" w:hAnsi="Arial" w:cs="Arial"/>
          <w:sz w:val="24"/>
          <w:szCs w:val="24"/>
        </w:rPr>
        <w:t xml:space="preserve"> Understanding that opinions on issues such as sustainability can be expressed through the </w:t>
      </w:r>
      <w:proofErr w:type="gramStart"/>
      <w:r w:rsidRPr="003D347F">
        <w:rPr>
          <w:rFonts w:ascii="Arial" w:hAnsi="Arial" w:cs="Arial"/>
          <w:sz w:val="24"/>
          <w:szCs w:val="24"/>
        </w:rPr>
        <w:t>decision making</w:t>
      </w:r>
      <w:proofErr w:type="gramEnd"/>
      <w:r w:rsidRPr="003D347F">
        <w:rPr>
          <w:rFonts w:ascii="Arial" w:hAnsi="Arial" w:cs="Arial"/>
          <w:sz w:val="24"/>
          <w:szCs w:val="24"/>
        </w:rPr>
        <w:t xml:space="preserve"> process in Wales. </w:t>
      </w:r>
    </w:p>
    <w:p w14:paraId="399DE4E5" w14:textId="77777777" w:rsidR="00A41392" w:rsidRPr="003D347F" w:rsidRDefault="00A41392" w:rsidP="00A41392">
      <w:pPr>
        <w:adjustRightInd w:val="0"/>
        <w:jc w:val="both"/>
        <w:rPr>
          <w:rFonts w:ascii="Arial" w:hAnsi="Arial" w:cs="Arial"/>
          <w:sz w:val="24"/>
          <w:szCs w:val="24"/>
        </w:rPr>
      </w:pPr>
      <w:r w:rsidRPr="003D347F">
        <w:rPr>
          <w:rFonts w:ascii="Arial" w:hAnsi="Arial" w:cs="Arial"/>
          <w:sz w:val="24"/>
          <w:szCs w:val="24"/>
        </w:rPr>
        <w:sym w:font="Symbol" w:char="F0B7"/>
      </w:r>
      <w:r w:rsidRPr="003D347F">
        <w:rPr>
          <w:rFonts w:ascii="Arial" w:hAnsi="Arial" w:cs="Arial"/>
          <w:sz w:val="24"/>
          <w:szCs w:val="24"/>
        </w:rPr>
        <w:t xml:space="preserve"> Visiting, studying and appreciating the various landscapes of Wales. Historical</w:t>
      </w:r>
    </w:p>
    <w:p w14:paraId="7962EE2B" w14:textId="77777777" w:rsidR="00A41392" w:rsidRPr="003D347F" w:rsidRDefault="00A41392" w:rsidP="00A41392">
      <w:pPr>
        <w:adjustRightInd w:val="0"/>
        <w:jc w:val="both"/>
        <w:rPr>
          <w:rFonts w:ascii="Arial" w:hAnsi="Arial" w:cs="Arial"/>
          <w:sz w:val="24"/>
          <w:szCs w:val="24"/>
        </w:rPr>
      </w:pPr>
      <w:r w:rsidRPr="003D347F">
        <w:rPr>
          <w:rFonts w:ascii="Arial" w:hAnsi="Arial" w:cs="Arial"/>
          <w:sz w:val="24"/>
          <w:szCs w:val="24"/>
        </w:rPr>
        <w:t xml:space="preserve"> </w:t>
      </w:r>
      <w:r w:rsidRPr="003D347F">
        <w:rPr>
          <w:rFonts w:ascii="Arial" w:hAnsi="Arial" w:cs="Arial"/>
          <w:sz w:val="24"/>
          <w:szCs w:val="24"/>
        </w:rPr>
        <w:sym w:font="Symbol" w:char="F0B7"/>
      </w:r>
      <w:r w:rsidRPr="003D347F">
        <w:rPr>
          <w:rFonts w:ascii="Arial" w:hAnsi="Arial" w:cs="Arial"/>
          <w:sz w:val="24"/>
          <w:szCs w:val="24"/>
        </w:rPr>
        <w:t xml:space="preserve"> Understanding how lives and localities have been shaped by the past, through learning about the history of Wales, its political, economic, social and cultural aspects. </w:t>
      </w:r>
    </w:p>
    <w:p w14:paraId="6357E4AD" w14:textId="77777777" w:rsidR="00A41392" w:rsidRPr="003D347F" w:rsidRDefault="00A41392" w:rsidP="00A41392">
      <w:pPr>
        <w:adjustRightInd w:val="0"/>
        <w:jc w:val="both"/>
        <w:rPr>
          <w:rFonts w:ascii="Arial" w:hAnsi="Arial" w:cs="Arial"/>
          <w:sz w:val="24"/>
          <w:szCs w:val="24"/>
        </w:rPr>
      </w:pPr>
    </w:p>
    <w:p w14:paraId="3DECA0D5" w14:textId="77777777" w:rsidR="00A41392" w:rsidRPr="003D347F" w:rsidRDefault="00A41392" w:rsidP="00A41392">
      <w:pPr>
        <w:adjustRightInd w:val="0"/>
        <w:jc w:val="both"/>
        <w:rPr>
          <w:rFonts w:ascii="Arial" w:hAnsi="Arial" w:cs="Arial"/>
          <w:b/>
          <w:sz w:val="24"/>
          <w:szCs w:val="24"/>
        </w:rPr>
      </w:pPr>
      <w:r w:rsidRPr="003D347F">
        <w:rPr>
          <w:rFonts w:ascii="Arial" w:hAnsi="Arial" w:cs="Arial"/>
          <w:b/>
          <w:sz w:val="24"/>
          <w:szCs w:val="24"/>
        </w:rPr>
        <w:t xml:space="preserve">How we will develop Y </w:t>
      </w:r>
      <w:proofErr w:type="spellStart"/>
      <w:r w:rsidRPr="003D347F">
        <w:rPr>
          <w:rFonts w:ascii="Arial" w:hAnsi="Arial" w:cs="Arial"/>
          <w:b/>
          <w:sz w:val="24"/>
          <w:szCs w:val="24"/>
        </w:rPr>
        <w:t>Cwricwlwm</w:t>
      </w:r>
      <w:proofErr w:type="spellEnd"/>
      <w:r w:rsidRPr="003D347F">
        <w:rPr>
          <w:rFonts w:ascii="Arial" w:hAnsi="Arial" w:cs="Arial"/>
          <w:b/>
          <w:sz w:val="24"/>
          <w:szCs w:val="24"/>
        </w:rPr>
        <w:t xml:space="preserve"> </w:t>
      </w:r>
      <w:proofErr w:type="spellStart"/>
      <w:r w:rsidRPr="003D347F">
        <w:rPr>
          <w:rFonts w:ascii="Arial" w:hAnsi="Arial" w:cs="Arial"/>
          <w:b/>
          <w:sz w:val="24"/>
          <w:szCs w:val="24"/>
        </w:rPr>
        <w:t>Cymreig</w:t>
      </w:r>
      <w:proofErr w:type="spellEnd"/>
      <w:r w:rsidRPr="003D347F">
        <w:rPr>
          <w:rFonts w:ascii="Arial" w:hAnsi="Arial" w:cs="Arial"/>
          <w:b/>
          <w:sz w:val="24"/>
          <w:szCs w:val="24"/>
        </w:rPr>
        <w:t xml:space="preserve"> in school.</w:t>
      </w:r>
    </w:p>
    <w:p w14:paraId="39E2D901" w14:textId="77777777" w:rsidR="00A41392" w:rsidRPr="003D347F" w:rsidRDefault="00A41392" w:rsidP="00A41392">
      <w:pPr>
        <w:adjustRightInd w:val="0"/>
        <w:jc w:val="both"/>
        <w:rPr>
          <w:rFonts w:ascii="Arial" w:hAnsi="Arial" w:cs="Arial"/>
          <w:sz w:val="24"/>
          <w:szCs w:val="24"/>
        </w:rPr>
      </w:pPr>
      <w:r w:rsidRPr="003D347F">
        <w:rPr>
          <w:rFonts w:ascii="Arial" w:hAnsi="Arial" w:cs="Arial"/>
          <w:sz w:val="24"/>
          <w:szCs w:val="24"/>
        </w:rPr>
        <w:sym w:font="Symbol" w:char="F0B7"/>
      </w:r>
      <w:r w:rsidRPr="003D347F">
        <w:rPr>
          <w:rFonts w:ascii="Arial" w:hAnsi="Arial" w:cs="Arial"/>
          <w:sz w:val="24"/>
          <w:szCs w:val="24"/>
        </w:rPr>
        <w:t xml:space="preserve"> Visiting historical sites, using artefacts, making comparisons between past and present, and developing and understanding of how these have changed over times. </w:t>
      </w:r>
    </w:p>
    <w:p w14:paraId="4EABDC18" w14:textId="77777777" w:rsidR="00A41392" w:rsidRPr="003D347F" w:rsidRDefault="00A41392" w:rsidP="00A41392">
      <w:pPr>
        <w:adjustRightInd w:val="0"/>
        <w:jc w:val="both"/>
        <w:rPr>
          <w:rFonts w:ascii="Arial" w:hAnsi="Arial" w:cs="Arial"/>
          <w:sz w:val="24"/>
          <w:szCs w:val="24"/>
        </w:rPr>
      </w:pPr>
      <w:r w:rsidRPr="003D347F">
        <w:rPr>
          <w:rFonts w:ascii="Arial" w:hAnsi="Arial" w:cs="Arial"/>
          <w:sz w:val="24"/>
          <w:szCs w:val="24"/>
        </w:rPr>
        <w:sym w:font="Symbol" w:char="F0B7"/>
      </w:r>
      <w:r w:rsidRPr="003D347F">
        <w:rPr>
          <w:rFonts w:ascii="Arial" w:hAnsi="Arial" w:cs="Arial"/>
          <w:sz w:val="24"/>
          <w:szCs w:val="24"/>
        </w:rPr>
        <w:t xml:space="preserve"> Learning about the relationship of Wales with other parts of the UK today and in the past. </w:t>
      </w:r>
    </w:p>
    <w:p w14:paraId="322771AA" w14:textId="77777777" w:rsidR="00A41392" w:rsidRPr="003D347F" w:rsidRDefault="00A41392" w:rsidP="00A41392">
      <w:pPr>
        <w:adjustRightInd w:val="0"/>
        <w:jc w:val="both"/>
        <w:rPr>
          <w:rFonts w:ascii="Arial" w:hAnsi="Arial" w:cs="Arial"/>
          <w:sz w:val="24"/>
          <w:szCs w:val="24"/>
        </w:rPr>
      </w:pPr>
      <w:r w:rsidRPr="003D347F">
        <w:rPr>
          <w:rFonts w:ascii="Arial" w:hAnsi="Arial" w:cs="Arial"/>
          <w:sz w:val="24"/>
          <w:szCs w:val="24"/>
        </w:rPr>
        <w:sym w:font="Symbol" w:char="F0B7"/>
      </w:r>
      <w:r w:rsidRPr="003D347F">
        <w:rPr>
          <w:rFonts w:ascii="Arial" w:hAnsi="Arial" w:cs="Arial"/>
          <w:sz w:val="24"/>
          <w:szCs w:val="24"/>
        </w:rPr>
        <w:t xml:space="preserve"> Learning about past and present links with Europe and the wider world, using a range of scales of reference – local, regional, national, British, European and world. Linguistic </w:t>
      </w:r>
    </w:p>
    <w:p w14:paraId="2E4064A5" w14:textId="77777777" w:rsidR="00A41392" w:rsidRPr="003D347F" w:rsidRDefault="00A41392" w:rsidP="00A41392">
      <w:pPr>
        <w:adjustRightInd w:val="0"/>
        <w:jc w:val="both"/>
        <w:rPr>
          <w:rFonts w:ascii="Arial" w:hAnsi="Arial" w:cs="Arial"/>
          <w:sz w:val="24"/>
          <w:szCs w:val="24"/>
        </w:rPr>
      </w:pPr>
      <w:r w:rsidRPr="003D347F">
        <w:rPr>
          <w:rFonts w:ascii="Arial" w:hAnsi="Arial" w:cs="Arial"/>
          <w:sz w:val="24"/>
          <w:szCs w:val="24"/>
        </w:rPr>
        <w:sym w:font="Symbol" w:char="F0B7"/>
      </w:r>
      <w:r w:rsidRPr="003D347F">
        <w:rPr>
          <w:rFonts w:ascii="Arial" w:hAnsi="Arial" w:cs="Arial"/>
          <w:sz w:val="24"/>
          <w:szCs w:val="24"/>
        </w:rPr>
        <w:t xml:space="preserve"> Using the Welsh language with access for all. </w:t>
      </w:r>
    </w:p>
    <w:p w14:paraId="7761D844" w14:textId="77777777" w:rsidR="00A41392" w:rsidRPr="003D347F" w:rsidRDefault="00A41392" w:rsidP="00A41392">
      <w:pPr>
        <w:adjustRightInd w:val="0"/>
        <w:jc w:val="both"/>
        <w:rPr>
          <w:rFonts w:ascii="Arial" w:hAnsi="Arial" w:cs="Arial"/>
          <w:sz w:val="24"/>
          <w:szCs w:val="24"/>
        </w:rPr>
      </w:pPr>
      <w:r w:rsidRPr="003D347F">
        <w:rPr>
          <w:rFonts w:ascii="Arial" w:hAnsi="Arial" w:cs="Arial"/>
          <w:sz w:val="24"/>
          <w:szCs w:val="24"/>
        </w:rPr>
        <w:sym w:font="Symbol" w:char="F0B7"/>
      </w:r>
      <w:r w:rsidRPr="003D347F">
        <w:rPr>
          <w:rFonts w:ascii="Arial" w:hAnsi="Arial" w:cs="Arial"/>
          <w:sz w:val="24"/>
          <w:szCs w:val="24"/>
        </w:rPr>
        <w:t xml:space="preserve"> Recognising that there are many different levels of fluency in Welsh. </w:t>
      </w:r>
    </w:p>
    <w:p w14:paraId="7FB2B018" w14:textId="77777777" w:rsidR="00A41392" w:rsidRPr="003D347F" w:rsidRDefault="00A41392" w:rsidP="00A41392">
      <w:pPr>
        <w:adjustRightInd w:val="0"/>
        <w:jc w:val="both"/>
        <w:rPr>
          <w:rFonts w:ascii="Arial" w:hAnsi="Arial" w:cs="Arial"/>
          <w:sz w:val="24"/>
          <w:szCs w:val="24"/>
        </w:rPr>
      </w:pPr>
      <w:r w:rsidRPr="003D347F">
        <w:rPr>
          <w:rFonts w:ascii="Arial" w:hAnsi="Arial" w:cs="Arial"/>
          <w:sz w:val="24"/>
          <w:szCs w:val="24"/>
        </w:rPr>
        <w:sym w:font="Symbol" w:char="F0B7"/>
      </w:r>
      <w:r w:rsidRPr="003D347F">
        <w:rPr>
          <w:rFonts w:ascii="Arial" w:hAnsi="Arial" w:cs="Arial"/>
          <w:sz w:val="24"/>
          <w:szCs w:val="24"/>
        </w:rPr>
        <w:t xml:space="preserve"> Teaching Welsh as a second language and using incidental welsh in the life of the school. </w:t>
      </w:r>
    </w:p>
    <w:p w14:paraId="051A919E" w14:textId="77777777" w:rsidR="00A41392" w:rsidRPr="003D347F" w:rsidRDefault="00A41392" w:rsidP="00A41392">
      <w:pPr>
        <w:adjustRightInd w:val="0"/>
        <w:jc w:val="both"/>
        <w:rPr>
          <w:rFonts w:ascii="Arial" w:hAnsi="Arial" w:cs="Arial"/>
          <w:sz w:val="24"/>
          <w:szCs w:val="24"/>
        </w:rPr>
      </w:pPr>
      <w:r w:rsidRPr="003D347F">
        <w:rPr>
          <w:rFonts w:ascii="Arial" w:hAnsi="Arial" w:cs="Arial"/>
          <w:sz w:val="24"/>
          <w:szCs w:val="24"/>
        </w:rPr>
        <w:sym w:font="Symbol" w:char="F0B7"/>
      </w:r>
      <w:r w:rsidRPr="003D347F">
        <w:rPr>
          <w:rFonts w:ascii="Arial" w:hAnsi="Arial" w:cs="Arial"/>
          <w:sz w:val="24"/>
          <w:szCs w:val="24"/>
        </w:rPr>
        <w:t xml:space="preserve"> Studying the accents and dialects of Wales. </w:t>
      </w:r>
    </w:p>
    <w:p w14:paraId="6751087A" w14:textId="77777777" w:rsidR="00A41392" w:rsidRPr="003D347F" w:rsidRDefault="00A41392" w:rsidP="00A41392">
      <w:pPr>
        <w:adjustRightInd w:val="0"/>
        <w:jc w:val="both"/>
        <w:rPr>
          <w:rFonts w:ascii="Arial" w:hAnsi="Arial" w:cs="Arial"/>
          <w:sz w:val="24"/>
          <w:szCs w:val="24"/>
        </w:rPr>
      </w:pPr>
      <w:r w:rsidRPr="003D347F">
        <w:rPr>
          <w:rFonts w:ascii="Arial" w:hAnsi="Arial" w:cs="Arial"/>
          <w:sz w:val="24"/>
          <w:szCs w:val="24"/>
        </w:rPr>
        <w:sym w:font="Symbol" w:char="F0B7"/>
      </w:r>
      <w:r w:rsidRPr="003D347F">
        <w:rPr>
          <w:rFonts w:ascii="Arial" w:hAnsi="Arial" w:cs="Arial"/>
          <w:sz w:val="24"/>
          <w:szCs w:val="24"/>
        </w:rPr>
        <w:t xml:space="preserve"> Becoming aware of Welsh as a language and its links with other languages. </w:t>
      </w:r>
    </w:p>
    <w:p w14:paraId="2ABF255C" w14:textId="77777777" w:rsidR="00A41392" w:rsidRPr="003D347F" w:rsidRDefault="00A41392" w:rsidP="00A41392">
      <w:pPr>
        <w:adjustRightInd w:val="0"/>
        <w:jc w:val="both"/>
        <w:rPr>
          <w:rFonts w:ascii="Arial" w:hAnsi="Arial" w:cs="Arial"/>
          <w:sz w:val="24"/>
          <w:szCs w:val="24"/>
        </w:rPr>
      </w:pPr>
      <w:r w:rsidRPr="003D347F">
        <w:rPr>
          <w:rFonts w:ascii="Arial" w:hAnsi="Arial" w:cs="Arial"/>
          <w:sz w:val="24"/>
          <w:szCs w:val="24"/>
        </w:rPr>
        <w:sym w:font="Symbol" w:char="F0B7"/>
      </w:r>
      <w:r w:rsidRPr="003D347F">
        <w:rPr>
          <w:rFonts w:ascii="Arial" w:hAnsi="Arial" w:cs="Arial"/>
          <w:sz w:val="24"/>
          <w:szCs w:val="24"/>
        </w:rPr>
        <w:t xml:space="preserve"> Using Welsh to create a school ethos that reflects the schools’ position as a school in Wales. Equal Opportunities All pupils in the school, irrespective of gender, race or cultures will have equal access to experiences which will enable them to gain knowledge and understanding of the distinctive characteristics of Wales. </w:t>
      </w:r>
    </w:p>
    <w:p w14:paraId="020909A0" w14:textId="77777777" w:rsidR="00A41392" w:rsidRPr="003D347F" w:rsidRDefault="00A41392" w:rsidP="00A41392">
      <w:pPr>
        <w:adjustRightInd w:val="0"/>
        <w:jc w:val="both"/>
        <w:rPr>
          <w:rFonts w:ascii="Arial" w:hAnsi="Arial" w:cs="Arial"/>
          <w:sz w:val="24"/>
          <w:szCs w:val="24"/>
        </w:rPr>
      </w:pPr>
    </w:p>
    <w:p w14:paraId="38FFD04C" w14:textId="77777777" w:rsidR="00A41392" w:rsidRPr="003D347F" w:rsidRDefault="00A41392" w:rsidP="00A41392">
      <w:pPr>
        <w:adjustRightInd w:val="0"/>
        <w:jc w:val="both"/>
        <w:rPr>
          <w:rFonts w:ascii="Arial" w:hAnsi="Arial" w:cs="Arial"/>
          <w:sz w:val="24"/>
          <w:szCs w:val="24"/>
        </w:rPr>
      </w:pPr>
    </w:p>
    <w:p w14:paraId="48E6CAC0" w14:textId="77777777" w:rsidR="00A41392" w:rsidRPr="003D347F" w:rsidRDefault="00A41392" w:rsidP="00A41392">
      <w:pPr>
        <w:adjustRightInd w:val="0"/>
        <w:jc w:val="both"/>
        <w:rPr>
          <w:rFonts w:ascii="Arial" w:hAnsi="Arial" w:cs="Arial"/>
          <w:sz w:val="24"/>
          <w:szCs w:val="24"/>
        </w:rPr>
      </w:pPr>
    </w:p>
    <w:p w14:paraId="58FD0B1B" w14:textId="77777777" w:rsidR="00A41392" w:rsidRPr="003D347F" w:rsidRDefault="00A41392" w:rsidP="00A41392">
      <w:pPr>
        <w:adjustRightInd w:val="0"/>
        <w:jc w:val="both"/>
        <w:rPr>
          <w:rFonts w:ascii="Arial" w:hAnsi="Arial" w:cs="Arial"/>
          <w:b/>
          <w:bCs/>
          <w:sz w:val="24"/>
          <w:szCs w:val="24"/>
        </w:rPr>
      </w:pPr>
      <w:r w:rsidRPr="003D347F">
        <w:rPr>
          <w:rFonts w:ascii="Arial" w:hAnsi="Arial" w:cs="Arial"/>
          <w:b/>
          <w:bCs/>
          <w:sz w:val="24"/>
          <w:szCs w:val="24"/>
        </w:rPr>
        <w:t>Cymraeg Campus</w:t>
      </w:r>
    </w:p>
    <w:p w14:paraId="7E9FDF19" w14:textId="77777777" w:rsidR="00A41392" w:rsidRPr="003D347F" w:rsidRDefault="00A41392" w:rsidP="00A41392">
      <w:pPr>
        <w:adjustRightInd w:val="0"/>
        <w:jc w:val="both"/>
        <w:rPr>
          <w:rFonts w:ascii="Arial" w:hAnsi="Arial" w:cs="Arial"/>
          <w:sz w:val="24"/>
          <w:szCs w:val="24"/>
        </w:rPr>
      </w:pPr>
      <w:r w:rsidRPr="003D347F">
        <w:rPr>
          <w:rFonts w:ascii="Arial" w:hAnsi="Arial" w:cs="Arial"/>
          <w:sz w:val="24"/>
          <w:szCs w:val="24"/>
        </w:rPr>
        <w:t xml:space="preserve">We will engage actively in the Cymraeg Campus scheme to develop use of everyday Welsh language. This will in turn support the Welsh Government one million Welsh speakers target and will support pupils and the wider community to develop a deeper understanding of the unique culture and heritage of Wales. </w:t>
      </w:r>
    </w:p>
    <w:p w14:paraId="563ECF8C" w14:textId="77777777" w:rsidR="00A41392" w:rsidRPr="003D347F" w:rsidRDefault="00A41392" w:rsidP="00A41392">
      <w:pPr>
        <w:adjustRightInd w:val="0"/>
        <w:jc w:val="both"/>
        <w:rPr>
          <w:rFonts w:ascii="Arial" w:hAnsi="Arial" w:cs="Arial"/>
          <w:sz w:val="24"/>
          <w:szCs w:val="24"/>
        </w:rPr>
      </w:pPr>
    </w:p>
    <w:p w14:paraId="42AD054D" w14:textId="77777777" w:rsidR="00A41392" w:rsidRPr="003D347F" w:rsidRDefault="00A41392" w:rsidP="00A41392">
      <w:pPr>
        <w:adjustRightInd w:val="0"/>
        <w:jc w:val="both"/>
        <w:rPr>
          <w:rFonts w:ascii="Arial" w:hAnsi="Arial" w:cs="Arial"/>
          <w:b/>
          <w:sz w:val="24"/>
          <w:szCs w:val="24"/>
        </w:rPr>
      </w:pPr>
      <w:r w:rsidRPr="003D347F">
        <w:rPr>
          <w:rFonts w:ascii="Arial" w:hAnsi="Arial" w:cs="Arial"/>
          <w:b/>
          <w:sz w:val="24"/>
          <w:szCs w:val="24"/>
        </w:rPr>
        <w:t>Additional Learning Needs</w:t>
      </w:r>
    </w:p>
    <w:p w14:paraId="02B133D7" w14:textId="6576AAC6" w:rsidR="00A41392" w:rsidRPr="003D347F" w:rsidRDefault="00A41392" w:rsidP="00A41392">
      <w:pPr>
        <w:adjustRightInd w:val="0"/>
        <w:jc w:val="both"/>
        <w:rPr>
          <w:rFonts w:ascii="Arial" w:hAnsi="Arial" w:cs="Arial"/>
          <w:sz w:val="24"/>
          <w:szCs w:val="24"/>
        </w:rPr>
      </w:pPr>
      <w:r w:rsidRPr="003D347F">
        <w:rPr>
          <w:rFonts w:ascii="Arial" w:hAnsi="Arial" w:cs="Arial"/>
          <w:sz w:val="24"/>
          <w:szCs w:val="24"/>
        </w:rPr>
        <w:t xml:space="preserve">In its approach, the school will cater for the needs of pupils of all abilities and disabilities when teaching about Wales, its cultural, historical, </w:t>
      </w:r>
      <w:proofErr w:type="spellStart"/>
      <w:r w:rsidRPr="003D347F">
        <w:rPr>
          <w:rFonts w:ascii="Arial" w:hAnsi="Arial" w:cs="Arial"/>
          <w:sz w:val="24"/>
          <w:szCs w:val="24"/>
        </w:rPr>
        <w:t>economical</w:t>
      </w:r>
      <w:proofErr w:type="spellEnd"/>
      <w:r w:rsidRPr="003D347F">
        <w:rPr>
          <w:rFonts w:ascii="Arial" w:hAnsi="Arial" w:cs="Arial"/>
          <w:sz w:val="24"/>
          <w:szCs w:val="24"/>
        </w:rPr>
        <w:t xml:space="preserve">, environmental and linguistic characteristics and will provide a differentiated curriculum to meet each pupil’s individual needs wherever possible. </w:t>
      </w:r>
    </w:p>
    <w:p w14:paraId="631E82EA" w14:textId="77777777" w:rsidR="00A41392" w:rsidRPr="003D347F" w:rsidRDefault="00A41392" w:rsidP="00A41392">
      <w:pPr>
        <w:adjustRightInd w:val="0"/>
        <w:jc w:val="both"/>
        <w:rPr>
          <w:rFonts w:ascii="Arial" w:hAnsi="Arial" w:cs="Arial"/>
          <w:sz w:val="24"/>
          <w:szCs w:val="24"/>
        </w:rPr>
      </w:pPr>
    </w:p>
    <w:p w14:paraId="2491339D" w14:textId="77777777" w:rsidR="00A41392" w:rsidRPr="003D347F" w:rsidRDefault="00A41392" w:rsidP="00A41392">
      <w:pPr>
        <w:adjustRightInd w:val="0"/>
        <w:jc w:val="both"/>
        <w:rPr>
          <w:rFonts w:ascii="Arial" w:hAnsi="Arial" w:cs="Arial"/>
          <w:b/>
          <w:bCs/>
          <w:sz w:val="24"/>
          <w:szCs w:val="24"/>
        </w:rPr>
      </w:pPr>
      <w:r w:rsidRPr="003D347F">
        <w:rPr>
          <w:rFonts w:ascii="Arial" w:hAnsi="Arial" w:cs="Arial"/>
          <w:b/>
          <w:bCs/>
          <w:sz w:val="24"/>
          <w:szCs w:val="24"/>
        </w:rPr>
        <w:t xml:space="preserve">The Role of the </w:t>
      </w:r>
      <w:proofErr w:type="spellStart"/>
      <w:r w:rsidRPr="003D347F">
        <w:rPr>
          <w:rFonts w:ascii="Arial" w:hAnsi="Arial" w:cs="Arial"/>
          <w:b/>
          <w:bCs/>
          <w:sz w:val="24"/>
          <w:szCs w:val="24"/>
        </w:rPr>
        <w:t>Cwricwlwm</w:t>
      </w:r>
      <w:proofErr w:type="spellEnd"/>
      <w:r w:rsidRPr="003D347F">
        <w:rPr>
          <w:rFonts w:ascii="Arial" w:hAnsi="Arial" w:cs="Arial"/>
          <w:b/>
          <w:bCs/>
          <w:sz w:val="24"/>
          <w:szCs w:val="24"/>
        </w:rPr>
        <w:t xml:space="preserve"> </w:t>
      </w:r>
      <w:proofErr w:type="spellStart"/>
      <w:r w:rsidRPr="003D347F">
        <w:rPr>
          <w:rFonts w:ascii="Arial" w:hAnsi="Arial" w:cs="Arial"/>
          <w:b/>
          <w:bCs/>
          <w:sz w:val="24"/>
          <w:szCs w:val="24"/>
        </w:rPr>
        <w:t>Cymreig</w:t>
      </w:r>
      <w:proofErr w:type="spellEnd"/>
      <w:r w:rsidRPr="003D347F">
        <w:rPr>
          <w:rFonts w:ascii="Arial" w:hAnsi="Arial" w:cs="Arial"/>
          <w:b/>
          <w:bCs/>
          <w:sz w:val="24"/>
          <w:szCs w:val="24"/>
        </w:rPr>
        <w:t xml:space="preserve"> Co-ordinator</w:t>
      </w:r>
    </w:p>
    <w:p w14:paraId="7175C807" w14:textId="77777777" w:rsidR="00A41392" w:rsidRPr="003D347F" w:rsidRDefault="00A41392" w:rsidP="00A41392">
      <w:pPr>
        <w:adjustRightInd w:val="0"/>
        <w:jc w:val="both"/>
        <w:rPr>
          <w:rFonts w:ascii="Arial" w:hAnsi="Arial" w:cs="Arial"/>
          <w:sz w:val="24"/>
          <w:szCs w:val="24"/>
        </w:rPr>
      </w:pPr>
      <w:r w:rsidRPr="003D347F">
        <w:rPr>
          <w:rFonts w:ascii="Arial" w:hAnsi="Arial" w:cs="Arial"/>
          <w:sz w:val="24"/>
          <w:szCs w:val="24"/>
        </w:rPr>
        <w:t xml:space="preserve"> </w:t>
      </w:r>
      <w:r w:rsidRPr="003D347F">
        <w:rPr>
          <w:rFonts w:ascii="Arial" w:hAnsi="Arial" w:cs="Arial"/>
          <w:sz w:val="24"/>
          <w:szCs w:val="24"/>
        </w:rPr>
        <w:sym w:font="Symbol" w:char="F0B7"/>
      </w:r>
      <w:r w:rsidRPr="003D347F">
        <w:rPr>
          <w:rFonts w:ascii="Arial" w:hAnsi="Arial" w:cs="Arial"/>
          <w:sz w:val="24"/>
          <w:szCs w:val="24"/>
        </w:rPr>
        <w:t xml:space="preserve"> To support and motivate other teachers in the development of Y </w:t>
      </w:r>
      <w:proofErr w:type="spellStart"/>
      <w:r w:rsidRPr="003D347F">
        <w:rPr>
          <w:rFonts w:ascii="Arial" w:hAnsi="Arial" w:cs="Arial"/>
          <w:sz w:val="24"/>
          <w:szCs w:val="24"/>
        </w:rPr>
        <w:t>Cwricwlwm</w:t>
      </w:r>
      <w:proofErr w:type="spellEnd"/>
      <w:r w:rsidRPr="003D347F">
        <w:rPr>
          <w:rFonts w:ascii="Arial" w:hAnsi="Arial" w:cs="Arial"/>
          <w:sz w:val="24"/>
          <w:szCs w:val="24"/>
        </w:rPr>
        <w:t xml:space="preserve"> </w:t>
      </w:r>
      <w:proofErr w:type="spellStart"/>
      <w:r w:rsidRPr="003D347F">
        <w:rPr>
          <w:rFonts w:ascii="Arial" w:hAnsi="Arial" w:cs="Arial"/>
          <w:sz w:val="24"/>
          <w:szCs w:val="24"/>
        </w:rPr>
        <w:t>Cymreig</w:t>
      </w:r>
      <w:proofErr w:type="spellEnd"/>
      <w:r w:rsidRPr="003D347F">
        <w:rPr>
          <w:rFonts w:ascii="Arial" w:hAnsi="Arial" w:cs="Arial"/>
          <w:sz w:val="24"/>
          <w:szCs w:val="24"/>
        </w:rPr>
        <w:t>.</w:t>
      </w:r>
    </w:p>
    <w:p w14:paraId="4E87A503" w14:textId="77777777" w:rsidR="00A41392" w:rsidRPr="003D347F" w:rsidRDefault="00A41392" w:rsidP="00A41392">
      <w:pPr>
        <w:adjustRightInd w:val="0"/>
        <w:jc w:val="both"/>
        <w:rPr>
          <w:rFonts w:ascii="Arial" w:hAnsi="Arial" w:cs="Arial"/>
          <w:sz w:val="24"/>
          <w:szCs w:val="24"/>
        </w:rPr>
      </w:pPr>
      <w:r w:rsidRPr="003D347F">
        <w:rPr>
          <w:rFonts w:ascii="Arial" w:hAnsi="Arial" w:cs="Arial"/>
          <w:sz w:val="24"/>
          <w:szCs w:val="24"/>
        </w:rPr>
        <w:t xml:space="preserve"> </w:t>
      </w:r>
      <w:r w:rsidRPr="003D347F">
        <w:rPr>
          <w:rFonts w:ascii="Arial" w:hAnsi="Arial" w:cs="Arial"/>
          <w:sz w:val="24"/>
          <w:szCs w:val="24"/>
        </w:rPr>
        <w:sym w:font="Symbol" w:char="F0B7"/>
      </w:r>
      <w:r w:rsidRPr="003D347F">
        <w:rPr>
          <w:rFonts w:ascii="Arial" w:hAnsi="Arial" w:cs="Arial"/>
          <w:sz w:val="24"/>
          <w:szCs w:val="24"/>
        </w:rPr>
        <w:t xml:space="preserve"> To co-ordinate a planned approach for the whole school. </w:t>
      </w:r>
    </w:p>
    <w:p w14:paraId="44D2304B" w14:textId="77777777" w:rsidR="00A41392" w:rsidRPr="003D347F" w:rsidRDefault="00A41392" w:rsidP="00A41392">
      <w:pPr>
        <w:adjustRightInd w:val="0"/>
        <w:jc w:val="both"/>
        <w:rPr>
          <w:rFonts w:ascii="Arial" w:hAnsi="Arial" w:cs="Arial"/>
          <w:sz w:val="24"/>
          <w:szCs w:val="24"/>
        </w:rPr>
      </w:pPr>
      <w:r w:rsidRPr="003D347F">
        <w:rPr>
          <w:rFonts w:ascii="Arial" w:hAnsi="Arial" w:cs="Arial"/>
          <w:sz w:val="24"/>
          <w:szCs w:val="24"/>
        </w:rPr>
        <w:sym w:font="Symbol" w:char="F0B7"/>
      </w:r>
      <w:r w:rsidRPr="003D347F">
        <w:rPr>
          <w:rFonts w:ascii="Arial" w:hAnsi="Arial" w:cs="Arial"/>
          <w:sz w:val="24"/>
          <w:szCs w:val="24"/>
        </w:rPr>
        <w:t xml:space="preserve"> To ensure that the school takes full advantage of all possible community links. </w:t>
      </w:r>
    </w:p>
    <w:p w14:paraId="4E937CAB" w14:textId="77777777" w:rsidR="00A41392" w:rsidRPr="003D347F" w:rsidRDefault="00A41392" w:rsidP="00A41392">
      <w:pPr>
        <w:adjustRightInd w:val="0"/>
        <w:jc w:val="both"/>
        <w:rPr>
          <w:rFonts w:ascii="Arial" w:hAnsi="Arial" w:cs="Arial"/>
          <w:sz w:val="24"/>
          <w:szCs w:val="24"/>
        </w:rPr>
      </w:pPr>
      <w:r w:rsidRPr="003D347F">
        <w:rPr>
          <w:rFonts w:ascii="Arial" w:hAnsi="Arial" w:cs="Arial"/>
          <w:sz w:val="24"/>
          <w:szCs w:val="24"/>
        </w:rPr>
        <w:sym w:font="Symbol" w:char="F0B7"/>
      </w:r>
      <w:r w:rsidRPr="003D347F">
        <w:rPr>
          <w:rFonts w:ascii="Arial" w:hAnsi="Arial" w:cs="Arial"/>
          <w:sz w:val="24"/>
          <w:szCs w:val="24"/>
        </w:rPr>
        <w:t xml:space="preserve"> To lead discussion, innovation and give advice on all matters involving Y </w:t>
      </w:r>
      <w:proofErr w:type="spellStart"/>
      <w:r w:rsidRPr="003D347F">
        <w:rPr>
          <w:rFonts w:ascii="Arial" w:hAnsi="Arial" w:cs="Arial"/>
          <w:sz w:val="24"/>
          <w:szCs w:val="24"/>
        </w:rPr>
        <w:t>Cwricwlwm</w:t>
      </w:r>
      <w:proofErr w:type="spellEnd"/>
      <w:r w:rsidRPr="003D347F">
        <w:rPr>
          <w:rFonts w:ascii="Arial" w:hAnsi="Arial" w:cs="Arial"/>
          <w:sz w:val="24"/>
          <w:szCs w:val="24"/>
        </w:rPr>
        <w:t xml:space="preserve"> </w:t>
      </w:r>
      <w:proofErr w:type="spellStart"/>
      <w:r w:rsidRPr="003D347F">
        <w:rPr>
          <w:rFonts w:ascii="Arial" w:hAnsi="Arial" w:cs="Arial"/>
          <w:sz w:val="24"/>
          <w:szCs w:val="24"/>
        </w:rPr>
        <w:t>Cymreig</w:t>
      </w:r>
      <w:proofErr w:type="spellEnd"/>
      <w:r w:rsidRPr="003D347F">
        <w:rPr>
          <w:rFonts w:ascii="Arial" w:hAnsi="Arial" w:cs="Arial"/>
          <w:sz w:val="24"/>
          <w:szCs w:val="24"/>
        </w:rPr>
        <w:t>.</w:t>
      </w:r>
    </w:p>
    <w:p w14:paraId="0B229AA5" w14:textId="77777777" w:rsidR="00A41392" w:rsidRPr="003D347F" w:rsidRDefault="00A41392" w:rsidP="00A41392">
      <w:pPr>
        <w:adjustRightInd w:val="0"/>
        <w:jc w:val="both"/>
        <w:rPr>
          <w:rFonts w:ascii="Arial" w:hAnsi="Arial" w:cs="Arial"/>
          <w:sz w:val="24"/>
          <w:szCs w:val="24"/>
        </w:rPr>
      </w:pPr>
      <w:r w:rsidRPr="003D347F">
        <w:rPr>
          <w:rFonts w:ascii="Arial" w:hAnsi="Arial" w:cs="Arial"/>
          <w:sz w:val="24"/>
          <w:szCs w:val="24"/>
        </w:rPr>
        <w:t xml:space="preserve"> </w:t>
      </w:r>
      <w:r w:rsidRPr="003D347F">
        <w:rPr>
          <w:rFonts w:ascii="Arial" w:hAnsi="Arial" w:cs="Arial"/>
          <w:sz w:val="24"/>
          <w:szCs w:val="24"/>
        </w:rPr>
        <w:sym w:font="Symbol" w:char="F0B7"/>
      </w:r>
      <w:r w:rsidRPr="003D347F">
        <w:rPr>
          <w:rFonts w:ascii="Arial" w:hAnsi="Arial" w:cs="Arial"/>
          <w:sz w:val="24"/>
          <w:szCs w:val="24"/>
        </w:rPr>
        <w:t xml:space="preserve"> To facilitate liaison with other institutions with comparable development of Y </w:t>
      </w:r>
      <w:proofErr w:type="spellStart"/>
      <w:r w:rsidRPr="003D347F">
        <w:rPr>
          <w:rFonts w:ascii="Arial" w:hAnsi="Arial" w:cs="Arial"/>
          <w:sz w:val="24"/>
          <w:szCs w:val="24"/>
        </w:rPr>
        <w:t>Cwricwlwm</w:t>
      </w:r>
      <w:proofErr w:type="spellEnd"/>
      <w:r w:rsidRPr="003D347F">
        <w:rPr>
          <w:rFonts w:ascii="Arial" w:hAnsi="Arial" w:cs="Arial"/>
          <w:sz w:val="24"/>
          <w:szCs w:val="24"/>
        </w:rPr>
        <w:t xml:space="preserve"> </w:t>
      </w:r>
      <w:proofErr w:type="spellStart"/>
      <w:r w:rsidRPr="003D347F">
        <w:rPr>
          <w:rFonts w:ascii="Arial" w:hAnsi="Arial" w:cs="Arial"/>
          <w:sz w:val="24"/>
          <w:szCs w:val="24"/>
        </w:rPr>
        <w:t>Cymreig</w:t>
      </w:r>
      <w:proofErr w:type="spellEnd"/>
      <w:r w:rsidRPr="003D347F">
        <w:rPr>
          <w:rFonts w:ascii="Arial" w:hAnsi="Arial" w:cs="Arial"/>
          <w:sz w:val="24"/>
          <w:szCs w:val="24"/>
        </w:rPr>
        <w:t xml:space="preserve">. </w:t>
      </w:r>
    </w:p>
    <w:p w14:paraId="49935C58" w14:textId="77777777" w:rsidR="00A41392" w:rsidRPr="003D347F" w:rsidRDefault="00A41392" w:rsidP="00A41392">
      <w:pPr>
        <w:jc w:val="both"/>
        <w:rPr>
          <w:rFonts w:ascii="Arial" w:hAnsi="Arial" w:cs="Arial"/>
          <w:b/>
          <w:color w:val="000000"/>
          <w:w w:val="105"/>
          <w:sz w:val="24"/>
          <w:szCs w:val="24"/>
        </w:rPr>
      </w:pPr>
    </w:p>
    <w:p w14:paraId="354A82D9" w14:textId="77777777" w:rsidR="00A41392" w:rsidRPr="003D347F" w:rsidRDefault="00A41392" w:rsidP="00A41392">
      <w:pPr>
        <w:adjustRightInd w:val="0"/>
        <w:jc w:val="both"/>
        <w:rPr>
          <w:rFonts w:ascii="Arial" w:hAnsi="Arial" w:cs="Arial"/>
          <w:b/>
          <w:sz w:val="24"/>
          <w:szCs w:val="24"/>
          <w:lang w:eastAsia="en-GB"/>
        </w:rPr>
      </w:pPr>
      <w:r w:rsidRPr="003D347F">
        <w:rPr>
          <w:rFonts w:ascii="Arial" w:hAnsi="Arial" w:cs="Arial"/>
          <w:b/>
          <w:sz w:val="24"/>
          <w:szCs w:val="24"/>
          <w:lang w:eastAsia="en-GB"/>
        </w:rPr>
        <w:t>Evaluation &amp; Review</w:t>
      </w:r>
    </w:p>
    <w:p w14:paraId="068A815F" w14:textId="77777777" w:rsidR="00A41392" w:rsidRPr="003D347F" w:rsidRDefault="00A41392" w:rsidP="00A41392">
      <w:pPr>
        <w:jc w:val="both"/>
        <w:rPr>
          <w:rFonts w:ascii="Arial" w:hAnsi="Arial" w:cs="Arial"/>
          <w:b/>
          <w:bCs/>
          <w:sz w:val="24"/>
          <w:szCs w:val="24"/>
        </w:rPr>
      </w:pPr>
      <w:r w:rsidRPr="003D347F">
        <w:rPr>
          <w:rFonts w:ascii="Arial" w:hAnsi="Arial" w:cs="Arial"/>
          <w:sz w:val="24"/>
          <w:szCs w:val="24"/>
        </w:rPr>
        <w:t>This policy will be reviewed by the Senior Management Team and Governing Body and adopted by the Governing Body as per the schedule on the front page.</w:t>
      </w:r>
    </w:p>
    <w:p w14:paraId="0A91D861" w14:textId="77777777" w:rsidR="00A41392" w:rsidRPr="003D347F" w:rsidRDefault="00A41392" w:rsidP="00A41392">
      <w:pPr>
        <w:jc w:val="both"/>
        <w:rPr>
          <w:rFonts w:ascii="Arial" w:hAnsi="Arial" w:cs="Arial"/>
          <w:b/>
          <w:color w:val="000000"/>
          <w:w w:val="105"/>
          <w:sz w:val="24"/>
          <w:szCs w:val="24"/>
        </w:rPr>
      </w:pPr>
    </w:p>
    <w:p w14:paraId="1826C3ED" w14:textId="77777777" w:rsidR="00A41392" w:rsidRPr="003D347F" w:rsidRDefault="00A41392" w:rsidP="00A41392">
      <w:pPr>
        <w:jc w:val="both"/>
        <w:rPr>
          <w:rFonts w:ascii="Arial" w:hAnsi="Arial" w:cs="Arial"/>
          <w:b/>
          <w:color w:val="000000"/>
          <w:w w:val="105"/>
          <w:sz w:val="24"/>
          <w:szCs w:val="24"/>
        </w:rPr>
      </w:pPr>
    </w:p>
    <w:p w14:paraId="5E50E9E2" w14:textId="7EA5AA9F" w:rsidR="0029481A" w:rsidRPr="00DB0423" w:rsidRDefault="0029481A" w:rsidP="00A41392">
      <w:pPr>
        <w:jc w:val="center"/>
        <w:rPr>
          <w:rFonts w:ascii="Arial" w:hAnsi="Arial" w:cs="Arial"/>
          <w:b/>
          <w:bCs/>
          <w:sz w:val="24"/>
          <w:szCs w:val="24"/>
        </w:rPr>
      </w:pPr>
    </w:p>
    <w:sectPr w:rsidR="0029481A" w:rsidRPr="00DB0423" w:rsidSect="0002511C">
      <w:pgSz w:w="11906" w:h="16838"/>
      <w:pgMar w:top="993" w:right="1134" w:bottom="1440" w:left="1134" w:header="709" w:footer="709" w:gutter="0"/>
      <w:pgBorders w:display="firstPage" w:offsetFrom="page">
        <w:top w:val="single" w:sz="48" w:space="24" w:color="FF0000"/>
        <w:left w:val="single" w:sz="48" w:space="24" w:color="FF0000"/>
        <w:bottom w:val="single" w:sz="48" w:space="24" w:color="FF0000"/>
        <w:right w:val="single" w:sz="48" w:space="24" w:color="FF0000"/>
      </w:pgBorders>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862FA7" w14:textId="77777777" w:rsidR="00451A3F" w:rsidRDefault="00451A3F" w:rsidP="0029481A">
      <w:r>
        <w:separator/>
      </w:r>
    </w:p>
  </w:endnote>
  <w:endnote w:type="continuationSeparator" w:id="0">
    <w:p w14:paraId="3A87528D" w14:textId="77777777" w:rsidR="00451A3F" w:rsidRDefault="00451A3F" w:rsidP="002948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55">
    <w:altName w:val="Verdana"/>
    <w:panose1 w:val="00000000000000000000"/>
    <w:charset w:val="00"/>
    <w:family w:val="swiss"/>
    <w:notTrueType/>
    <w:pitch w:val="variable"/>
    <w:sig w:usb0="00000003" w:usb1="00000000" w:usb2="00000000" w:usb3="00000000" w:csb0="00000001" w:csb1="00000000"/>
  </w:font>
  <w:font w:name="O Univers 55 Oblique">
    <w:altName w:val="Courier New"/>
    <w:charset w:val="00"/>
    <w:family w:val="auto"/>
    <w:pitch w:val="variable"/>
    <w:sig w:usb0="03000000" w:usb1="00000000" w:usb2="00000000" w:usb3="00000000" w:csb0="00000001" w:csb1="00000000"/>
  </w:font>
  <w:font w:name="BO Univers 65 BoldOblique">
    <w:altName w:val="Courier New"/>
    <w:charset w:val="00"/>
    <w:family w:val="auto"/>
    <w:pitch w:val="variable"/>
    <w:sig w:usb0="03000000"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7AEC76" w14:textId="77777777" w:rsidR="00451A3F" w:rsidRDefault="00451A3F" w:rsidP="0029481A">
      <w:r>
        <w:separator/>
      </w:r>
    </w:p>
  </w:footnote>
  <w:footnote w:type="continuationSeparator" w:id="0">
    <w:p w14:paraId="04581430" w14:textId="77777777" w:rsidR="00451A3F" w:rsidRDefault="00451A3F" w:rsidP="0029481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59961E8C"/>
    <w:multiLevelType w:val="multilevel"/>
    <w:tmpl w:val="4C305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2A56FD9"/>
    <w:multiLevelType w:val="hybridMultilevel"/>
    <w:tmpl w:val="C40A5EBC"/>
    <w:lvl w:ilvl="0" w:tplc="6142B532">
      <w:start w:val="12"/>
      <w:numFmt w:val="bullet"/>
      <w:lvlText w:val=""/>
      <w:lvlJc w:val="left"/>
      <w:pPr>
        <w:ind w:left="420" w:hanging="360"/>
      </w:pPr>
      <w:rPr>
        <w:rFonts w:ascii="Symbol" w:eastAsiaTheme="minorEastAsia" w:hAnsi="Symbo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Symbol" w:hAnsi="Symbol" w:cs="Times New Roman" w:hint="default"/>
        </w:rPr>
      </w:lvl>
    </w:lvlOverride>
  </w:num>
  <w:num w:numId="3">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5E05"/>
    <w:rsid w:val="0002511C"/>
    <w:rsid w:val="000D507F"/>
    <w:rsid w:val="000D7C36"/>
    <w:rsid w:val="00152EBF"/>
    <w:rsid w:val="0016338B"/>
    <w:rsid w:val="00194DFD"/>
    <w:rsid w:val="001C5237"/>
    <w:rsid w:val="001E5548"/>
    <w:rsid w:val="00256CDD"/>
    <w:rsid w:val="00275E05"/>
    <w:rsid w:val="0029481A"/>
    <w:rsid w:val="002A0623"/>
    <w:rsid w:val="002B2CAF"/>
    <w:rsid w:val="002F6181"/>
    <w:rsid w:val="00336FBB"/>
    <w:rsid w:val="003464F8"/>
    <w:rsid w:val="003F4597"/>
    <w:rsid w:val="00434AFB"/>
    <w:rsid w:val="00451A3F"/>
    <w:rsid w:val="004539AA"/>
    <w:rsid w:val="00507103"/>
    <w:rsid w:val="005657EF"/>
    <w:rsid w:val="005C3AF5"/>
    <w:rsid w:val="005C4096"/>
    <w:rsid w:val="005C5FA2"/>
    <w:rsid w:val="0063033C"/>
    <w:rsid w:val="00704192"/>
    <w:rsid w:val="007D010C"/>
    <w:rsid w:val="007F189C"/>
    <w:rsid w:val="008E2A2A"/>
    <w:rsid w:val="00903106"/>
    <w:rsid w:val="009438A0"/>
    <w:rsid w:val="009722B8"/>
    <w:rsid w:val="00972E47"/>
    <w:rsid w:val="009A31BE"/>
    <w:rsid w:val="009F117A"/>
    <w:rsid w:val="00A158E7"/>
    <w:rsid w:val="00A17218"/>
    <w:rsid w:val="00A41392"/>
    <w:rsid w:val="00AB427A"/>
    <w:rsid w:val="00AE6D81"/>
    <w:rsid w:val="00AF3C41"/>
    <w:rsid w:val="00AF5B5D"/>
    <w:rsid w:val="00B15D1C"/>
    <w:rsid w:val="00B77CA7"/>
    <w:rsid w:val="00B850E3"/>
    <w:rsid w:val="00BC49FE"/>
    <w:rsid w:val="00BD70FA"/>
    <w:rsid w:val="00C41230"/>
    <w:rsid w:val="00CA1D1A"/>
    <w:rsid w:val="00CD2573"/>
    <w:rsid w:val="00CE1C55"/>
    <w:rsid w:val="00CE31CF"/>
    <w:rsid w:val="00D31540"/>
    <w:rsid w:val="00DB0423"/>
    <w:rsid w:val="00DD7135"/>
    <w:rsid w:val="00E00983"/>
    <w:rsid w:val="00E366B3"/>
    <w:rsid w:val="00F47D97"/>
    <w:rsid w:val="00F72440"/>
    <w:rsid w:val="00FB06A8"/>
    <w:rsid w:val="00FF71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736B6AE"/>
  <w14:defaultImageDpi w14:val="0"/>
  <w15:docId w15:val="{AAD218AD-2714-4D0C-9DC9-BE490C4DE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imes New Roman"/>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autoSpaceDE w:val="0"/>
      <w:autoSpaceDN w:val="0"/>
      <w:spacing w:after="0" w:line="240" w:lineRule="auto"/>
    </w:pPr>
    <w:rPr>
      <w:rFonts w:ascii="Times New Roman" w:hAnsi="Times New Roman"/>
      <w:sz w:val="20"/>
      <w:szCs w:val="20"/>
      <w:lang w:eastAsia="en-US"/>
    </w:rPr>
  </w:style>
  <w:style w:type="paragraph" w:styleId="Heading1">
    <w:name w:val="heading 1"/>
    <w:basedOn w:val="Normal"/>
    <w:next w:val="Normal"/>
    <w:link w:val="Heading1Char"/>
    <w:uiPriority w:val="99"/>
    <w:qFormat/>
    <w:pPr>
      <w:keepNext/>
      <w:jc w:val="center"/>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Pr>
      <w:rFonts w:asciiTheme="majorHAnsi" w:eastAsiaTheme="majorEastAsia" w:hAnsiTheme="majorHAnsi" w:cs="Times New Roman"/>
      <w:b/>
      <w:bCs/>
      <w:kern w:val="32"/>
      <w:sz w:val="32"/>
      <w:szCs w:val="32"/>
      <w:lang w:val="x-none" w:eastAsia="en-US"/>
    </w:rPr>
  </w:style>
  <w:style w:type="paragraph" w:styleId="NormalWeb">
    <w:name w:val="Normal (Web)"/>
    <w:basedOn w:val="Normal"/>
    <w:uiPriority w:val="99"/>
    <w:unhideWhenUsed/>
    <w:rsid w:val="00275E05"/>
    <w:pPr>
      <w:autoSpaceDE/>
      <w:autoSpaceDN/>
      <w:spacing w:before="100" w:beforeAutospacing="1" w:after="100" w:afterAutospacing="1"/>
    </w:pPr>
    <w:rPr>
      <w:sz w:val="24"/>
      <w:szCs w:val="24"/>
      <w:lang w:eastAsia="en-GB"/>
    </w:rPr>
  </w:style>
  <w:style w:type="paragraph" w:styleId="Header">
    <w:name w:val="header"/>
    <w:basedOn w:val="Normal"/>
    <w:link w:val="HeaderChar"/>
    <w:uiPriority w:val="99"/>
    <w:unhideWhenUsed/>
    <w:rsid w:val="0029481A"/>
    <w:pPr>
      <w:tabs>
        <w:tab w:val="center" w:pos="4513"/>
        <w:tab w:val="right" w:pos="9026"/>
      </w:tabs>
    </w:pPr>
  </w:style>
  <w:style w:type="character" w:customStyle="1" w:styleId="HeaderChar">
    <w:name w:val="Header Char"/>
    <w:basedOn w:val="DefaultParagraphFont"/>
    <w:link w:val="Header"/>
    <w:uiPriority w:val="99"/>
    <w:rsid w:val="0029481A"/>
    <w:rPr>
      <w:rFonts w:ascii="Times New Roman" w:hAnsi="Times New Roman"/>
      <w:sz w:val="20"/>
      <w:szCs w:val="20"/>
      <w:lang w:eastAsia="en-US"/>
    </w:rPr>
  </w:style>
  <w:style w:type="paragraph" w:styleId="Footer">
    <w:name w:val="footer"/>
    <w:basedOn w:val="Normal"/>
    <w:link w:val="FooterChar"/>
    <w:uiPriority w:val="99"/>
    <w:unhideWhenUsed/>
    <w:rsid w:val="0029481A"/>
    <w:pPr>
      <w:tabs>
        <w:tab w:val="center" w:pos="4513"/>
        <w:tab w:val="right" w:pos="9026"/>
      </w:tabs>
    </w:pPr>
  </w:style>
  <w:style w:type="character" w:customStyle="1" w:styleId="FooterChar">
    <w:name w:val="Footer Char"/>
    <w:basedOn w:val="DefaultParagraphFont"/>
    <w:link w:val="Footer"/>
    <w:uiPriority w:val="99"/>
    <w:rsid w:val="0029481A"/>
    <w:rPr>
      <w:rFonts w:ascii="Times New Roman" w:hAnsi="Times New Roman"/>
      <w:sz w:val="20"/>
      <w:szCs w:val="20"/>
      <w:lang w:eastAsia="en-US"/>
    </w:rPr>
  </w:style>
  <w:style w:type="paragraph" w:styleId="ListParagraph">
    <w:name w:val="List Paragraph"/>
    <w:basedOn w:val="Normal"/>
    <w:uiPriority w:val="34"/>
    <w:qFormat/>
    <w:rsid w:val="00507103"/>
    <w:pPr>
      <w:ind w:left="720"/>
      <w:contextualSpacing/>
    </w:pPr>
  </w:style>
  <w:style w:type="table" w:styleId="TableGrid">
    <w:name w:val="Table Grid"/>
    <w:basedOn w:val="TableNormal"/>
    <w:uiPriority w:val="59"/>
    <w:rsid w:val="005071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C49F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49FE"/>
    <w:rPr>
      <w:rFonts w:ascii="Segoe UI" w:hAnsi="Segoe UI" w:cs="Segoe UI"/>
      <w:sz w:val="18"/>
      <w:szCs w:val="18"/>
      <w:lang w:eastAsia="en-US"/>
    </w:rPr>
  </w:style>
  <w:style w:type="paragraph" w:styleId="BodyText">
    <w:name w:val="Body Text"/>
    <w:basedOn w:val="Normal"/>
    <w:link w:val="BodyTextChar"/>
    <w:rsid w:val="009A31BE"/>
    <w:pPr>
      <w:widowControl w:val="0"/>
      <w:adjustRightInd w:val="0"/>
    </w:pPr>
    <w:rPr>
      <w:rFonts w:eastAsia="Times New Roman"/>
      <w:color w:val="000000"/>
      <w:szCs w:val="24"/>
      <w:lang w:val="en-US"/>
    </w:rPr>
  </w:style>
  <w:style w:type="character" w:customStyle="1" w:styleId="BodyTextChar">
    <w:name w:val="Body Text Char"/>
    <w:basedOn w:val="DefaultParagraphFont"/>
    <w:link w:val="BodyText"/>
    <w:rsid w:val="009A31BE"/>
    <w:rPr>
      <w:rFonts w:ascii="Times New Roman" w:eastAsia="Times New Roman" w:hAnsi="Times New Roman"/>
      <w:color w:val="000000"/>
      <w:sz w:val="20"/>
      <w:szCs w:val="24"/>
      <w:lang w:val="en-US" w:eastAsia="en-US"/>
    </w:rPr>
  </w:style>
  <w:style w:type="character" w:styleId="Hyperlink">
    <w:name w:val="Hyperlink"/>
    <w:rsid w:val="005C4096"/>
    <w:rPr>
      <w:color w:val="0000FF"/>
      <w:u w:val="single"/>
    </w:rPr>
  </w:style>
  <w:style w:type="paragraph" w:customStyle="1" w:styleId="Default">
    <w:name w:val="Default"/>
    <w:rsid w:val="00DB0423"/>
    <w:pPr>
      <w:autoSpaceDE w:val="0"/>
      <w:autoSpaceDN w:val="0"/>
      <w:adjustRightInd w:val="0"/>
      <w:spacing w:after="0" w:line="240" w:lineRule="auto"/>
    </w:pPr>
    <w:rPr>
      <w:rFonts w:ascii="Arial" w:eastAsia="Calibri" w:hAnsi="Arial" w:cs="Arial"/>
      <w:color w:val="000000"/>
      <w:sz w:val="24"/>
      <w:szCs w:val="24"/>
      <w:lang w:eastAsia="en-US"/>
    </w:rPr>
  </w:style>
  <w:style w:type="character" w:customStyle="1" w:styleId="Style">
    <w:name w:val="Style"/>
    <w:rsid w:val="00DB0423"/>
    <w:rPr>
      <w:rFonts w:ascii="Tahoma" w:hAnsi="Tahoma"/>
      <w:sz w:val="20"/>
    </w:rPr>
  </w:style>
  <w:style w:type="character" w:styleId="Strong">
    <w:name w:val="Strong"/>
    <w:qFormat/>
    <w:rsid w:val="00DB0423"/>
    <w:rPr>
      <w:b/>
      <w:bCs/>
    </w:rPr>
  </w:style>
  <w:style w:type="paragraph" w:customStyle="1" w:styleId="Paragraph">
    <w:name w:val="Paragraph"/>
    <w:rsid w:val="00F47D97"/>
    <w:pPr>
      <w:spacing w:after="100" w:line="220" w:lineRule="exact"/>
    </w:pPr>
    <w:rPr>
      <w:rFonts w:ascii="Univers 55" w:eastAsia="Times New Roman" w:hAnsi="Univers 55"/>
      <w:sz w:val="20"/>
      <w:szCs w:val="20"/>
      <w:lang w:eastAsia="en-US"/>
    </w:rPr>
  </w:style>
  <w:style w:type="paragraph" w:customStyle="1" w:styleId="ParagraphItalic">
    <w:name w:val="Paragraph Italic"/>
    <w:rsid w:val="00F47D97"/>
    <w:pPr>
      <w:spacing w:after="79" w:line="220" w:lineRule="exact"/>
    </w:pPr>
    <w:rPr>
      <w:rFonts w:ascii="O Univers 55 Oblique" w:eastAsia="Times New Roman" w:hAnsi="O Univers 55 Oblique"/>
      <w:sz w:val="20"/>
      <w:szCs w:val="20"/>
      <w:lang w:eastAsia="en-US"/>
    </w:rPr>
  </w:style>
  <w:style w:type="paragraph" w:customStyle="1" w:styleId="Heading">
    <w:name w:val="Heading"/>
    <w:rsid w:val="00F47D97"/>
    <w:pPr>
      <w:spacing w:before="120" w:after="100" w:line="220" w:lineRule="exact"/>
    </w:pPr>
    <w:rPr>
      <w:rFonts w:ascii="BO Univers 65 BoldOblique" w:eastAsia="Times New Roman" w:hAnsi="BO Univers 65 BoldOblique"/>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598944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90D552248F3B8448449C1D79A34A86D" ma:contentTypeVersion="19" ma:contentTypeDescription="Create a new document." ma:contentTypeScope="" ma:versionID="2e7d0797efc2745a2dd69772f4d0403e">
  <xsd:schema xmlns:xsd="http://www.w3.org/2001/XMLSchema" xmlns:xs="http://www.w3.org/2001/XMLSchema" xmlns:p="http://schemas.microsoft.com/office/2006/metadata/properties" xmlns:ns2="02ff64b8-a1f2-45ea-aeb4-1ae894e12aac" xmlns:ns3="071d2ab0-3876-4647-8fe0-0d04a86aa393" targetNamespace="http://schemas.microsoft.com/office/2006/metadata/properties" ma:root="true" ma:fieldsID="23ad2ad43fe26693c58ba920dc61c949" ns2:_="" ns3:_="">
    <xsd:import namespace="02ff64b8-a1f2-45ea-aeb4-1ae894e12aac"/>
    <xsd:import namespace="071d2ab0-3876-4647-8fe0-0d04a86aa393"/>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Location" minOccurs="0"/>
                <xsd:element ref="ns3:MediaServiceGenerationTime" minOccurs="0"/>
                <xsd:element ref="ns3:MediaServiceEventHashCode" minOccurs="0"/>
                <xsd:element ref="ns3:MediaServiceAutoTags" minOccurs="0"/>
                <xsd:element ref="ns3:MediaServiceOCR" minOccurs="0"/>
                <xsd:element ref="ns3:MediaLengthInSeconds" minOccurs="0"/>
                <xsd:element ref="ns3:lcf76f155ced4ddcb4097134ff3c332f" minOccurs="0"/>
                <xsd:element ref="ns2:TaxCatchAll"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ff64b8-a1f2-45ea-aeb4-1ae894e12aa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5" nillable="true" ma:displayName="Taxonomy Catch All Column" ma:hidden="true" ma:list="{8235222d-bdf6-4878-94c2-44e26e792336}" ma:internalName="TaxCatchAll" ma:showField="CatchAllData" ma:web="02ff64b8-a1f2-45ea-aeb4-1ae894e12aa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71d2ab0-3876-4647-8fe0-0d04a86aa393"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Tags" ma:index="20" nillable="true" ma:displayName="Tags" ma:internalName="MediaServiceAutoTags"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02ff64b8-a1f2-45ea-aeb4-1ae894e12aac" xsi:nil="true"/>
    <lcf76f155ced4ddcb4097134ff3c332f xmlns="071d2ab0-3876-4647-8fe0-0d04a86aa393">
      <Terms xmlns="http://schemas.microsoft.com/office/infopath/2007/PartnerControls"/>
    </lcf76f155ced4ddcb4097134ff3c332f>
    <SharedWithUsers xmlns="02ff64b8-a1f2-45ea-aeb4-1ae894e12aac">
      <UserInfo>
        <DisplayName/>
        <AccountId xsi:nil="true"/>
        <AccountType/>
      </UserInfo>
    </SharedWithUsers>
    <MediaLengthInSeconds xmlns="071d2ab0-3876-4647-8fe0-0d04a86aa393" xsi:nil="true"/>
  </documentManagement>
</p:properties>
</file>

<file path=customXml/itemProps1.xml><?xml version="1.0" encoding="utf-8"?>
<ds:datastoreItem xmlns:ds="http://schemas.openxmlformats.org/officeDocument/2006/customXml" ds:itemID="{DC1D71B8-9898-4C7E-B079-6014E1D40961}">
  <ds:schemaRefs>
    <ds:schemaRef ds:uri="http://schemas.openxmlformats.org/officeDocument/2006/bibliography"/>
  </ds:schemaRefs>
</ds:datastoreItem>
</file>

<file path=customXml/itemProps2.xml><?xml version="1.0" encoding="utf-8"?>
<ds:datastoreItem xmlns:ds="http://schemas.openxmlformats.org/officeDocument/2006/customXml" ds:itemID="{8E4C4BC5-9DAD-4FAB-AF44-954A8FAC1D73}"/>
</file>

<file path=customXml/itemProps3.xml><?xml version="1.0" encoding="utf-8"?>
<ds:datastoreItem xmlns:ds="http://schemas.openxmlformats.org/officeDocument/2006/customXml" ds:itemID="{03EE548F-8D7E-412A-9D65-420C92279288}"/>
</file>

<file path=customXml/itemProps4.xml><?xml version="1.0" encoding="utf-8"?>
<ds:datastoreItem xmlns:ds="http://schemas.openxmlformats.org/officeDocument/2006/customXml" ds:itemID="{EAEF40E3-DE86-4F18-8656-6720871960E0}"/>
</file>

<file path=docProps/app.xml><?xml version="1.0" encoding="utf-8"?>
<Properties xmlns="http://schemas.openxmlformats.org/officeDocument/2006/extended-properties" xmlns:vt="http://schemas.openxmlformats.org/officeDocument/2006/docPropsVTypes">
  <Template>Normal.dotm</Template>
  <TotalTime>1</TotalTime>
  <Pages>4</Pages>
  <Words>1240</Words>
  <Characters>6813</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All Saints’a</vt:lpstr>
    </vt:vector>
  </TitlesOfParts>
  <Company>Wrexham County Boro Council</Company>
  <LinksUpToDate>false</LinksUpToDate>
  <CharactersWithSpaces>8037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Wrexham County Boro Council</dc:creator>
  <cp:lastModifiedBy>Administrator</cp:lastModifiedBy>
  <cp:revision>4</cp:revision>
  <cp:lastPrinted>2020-09-30T14:17:00Z</cp:lastPrinted>
  <dcterms:created xsi:type="dcterms:W3CDTF">2022-06-17T16:56:00Z</dcterms:created>
  <dcterms:modified xsi:type="dcterms:W3CDTF">2022-11-17T20:45:00Z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0x010100A90D552248F3B8448449C1D79A34A86D</vt:lpwstr>
  </property>
  <property fmtid="{D5CDD505-2E9C-101B-9397-08002B2CF9AE}" pid="3" name="Order">
    <vt:r8>145600</vt:r8>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ies>
</file>