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0029481A" w:rsidRDefault="00402E30" w14:paraId="051054D5" w14:textId="4E2EFEEE">
      <w:pPr>
        <w:jc w:val="center"/>
        <w:rPr>
          <w:rFonts w:ascii="Arial" w:hAnsi="Arial" w:cs="Arial"/>
          <w:b/>
          <w:color w:val="FF0000"/>
          <w:sz w:val="40"/>
          <w:szCs w:val="40"/>
        </w:rPr>
      </w:pPr>
      <w:r>
        <w:rPr>
          <w:rFonts w:ascii="Arial" w:hAnsi="Arial" w:cs="Arial"/>
          <w:b/>
          <w:color w:val="FF0000"/>
          <w:sz w:val="80"/>
          <w:szCs w:val="80"/>
        </w:rPr>
        <w:t>Governor Development</w:t>
      </w:r>
      <w:r w:rsidR="00F47D97">
        <w:rPr>
          <w:rFonts w:ascii="Arial" w:hAnsi="Arial" w:cs="Arial"/>
          <w:b/>
          <w:color w:val="FF0000"/>
          <w:sz w:val="80"/>
          <w:szCs w:val="80"/>
        </w:rPr>
        <w:t xml:space="preserve"> </w:t>
      </w:r>
      <w:r w:rsidR="00DB0423">
        <w:rPr>
          <w:rFonts w:ascii="Arial" w:hAnsi="Arial" w:cs="Arial"/>
          <w:b/>
          <w:color w:val="FF0000"/>
          <w:sz w:val="80"/>
          <w:szCs w:val="80"/>
        </w:rPr>
        <w:t>Policy</w:t>
      </w:r>
    </w:p>
    <w:p w:rsidR="0029481A" w:rsidP="00704192" w:rsidRDefault="0029481A" w14:paraId="0808144C" w14:textId="0BF404B8">
      <w:pPr>
        <w:rPr>
          <w:noProof/>
          <w:lang w:eastAsia="en-GB"/>
        </w:rPr>
      </w:pPr>
    </w:p>
    <w:p w:rsidR="00BC49FE" w:rsidP="0029481A" w:rsidRDefault="00BC49FE" w14:paraId="38FF62CE" w14:textId="266F718E">
      <w:pPr>
        <w:jc w:val="center"/>
        <w:rPr>
          <w:noProof/>
          <w:lang w:eastAsia="en-GB"/>
        </w:rPr>
      </w:pPr>
    </w:p>
    <w:tbl>
      <w:tblPr>
        <w:tblpPr w:leftFromText="180" w:rightFromText="180" w:vertAnchor="text" w:horzAnchor="margin" w:tblpY="3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402E30" w:rsidTr="7DB3C5B5" w14:paraId="5C4911F5"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402E30" w:rsidP="00402E30" w:rsidRDefault="00402E30" w14:paraId="3ED864B4" w14:textId="77777777">
            <w:pPr>
              <w:rPr>
                <w:rFonts w:ascii="Arial" w:hAnsi="Arial" w:cs="Arial"/>
                <w:b/>
                <w:sz w:val="22"/>
                <w:szCs w:val="24"/>
              </w:rPr>
            </w:pPr>
            <w:r w:rsidRPr="00B7679B">
              <w:rPr>
                <w:rFonts w:ascii="Arial" w:hAnsi="Arial" w:cs="Arial"/>
                <w:b/>
                <w:sz w:val="22"/>
                <w:szCs w:val="24"/>
              </w:rPr>
              <w:t>Last Review Date</w:t>
            </w:r>
          </w:p>
          <w:p w:rsidRPr="00B7679B" w:rsidR="00402E30" w:rsidP="00402E30" w:rsidRDefault="00402E30" w14:paraId="0E9C1D1E"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402E30" w:rsidP="00402E30" w:rsidRDefault="00402E30" w14:paraId="1615C591" w14:textId="7B16CC41">
            <w:pPr>
              <w:rPr>
                <w:rFonts w:ascii="Arial" w:hAnsi="Arial" w:cs="Arial"/>
                <w:sz w:val="22"/>
                <w:szCs w:val="22"/>
              </w:rPr>
            </w:pPr>
            <w:r w:rsidRPr="37A97F8E" w:rsidR="5015C691">
              <w:rPr>
                <w:rFonts w:ascii="Arial" w:hAnsi="Arial" w:cs="Arial"/>
                <w:sz w:val="22"/>
                <w:szCs w:val="22"/>
              </w:rPr>
              <w:t>January</w:t>
            </w:r>
            <w:r w:rsidRPr="37A97F8E" w:rsidR="00402E30">
              <w:rPr>
                <w:rFonts w:ascii="Arial" w:hAnsi="Arial" w:cs="Arial"/>
                <w:sz w:val="22"/>
                <w:szCs w:val="22"/>
              </w:rPr>
              <w:t xml:space="preserve"> 202</w:t>
            </w:r>
            <w:r w:rsidRPr="37A97F8E" w:rsidR="5C3DEEAE">
              <w:rPr>
                <w:rFonts w:ascii="Arial" w:hAnsi="Arial" w:cs="Arial"/>
                <w:sz w:val="22"/>
                <w:szCs w:val="22"/>
              </w:rPr>
              <w:t>5</w:t>
            </w:r>
          </w:p>
        </w:tc>
      </w:tr>
      <w:tr w:rsidR="00402E30" w:rsidTr="7DB3C5B5" w14:paraId="76A8783A"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402E30" w:rsidP="00402E30" w:rsidRDefault="00402E30" w14:paraId="7A42CC6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402E30" w:rsidP="00402E30" w:rsidRDefault="00402E30" w14:paraId="6FA7800C"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402E30" w:rsidP="00402E30" w:rsidRDefault="00402E30" w14:paraId="07E85243" w14:textId="2A6E7196">
            <w:pPr>
              <w:rPr>
                <w:rFonts w:ascii="Arial" w:hAnsi="Arial" w:cs="Arial"/>
                <w:sz w:val="22"/>
                <w:szCs w:val="22"/>
              </w:rPr>
            </w:pPr>
            <w:r w:rsidRPr="7DB3C5B5" w:rsidR="160F54AD">
              <w:rPr>
                <w:rFonts w:ascii="Arial" w:hAnsi="Arial" w:cs="Arial"/>
                <w:sz w:val="22"/>
                <w:szCs w:val="22"/>
              </w:rPr>
              <w:t>April</w:t>
            </w:r>
            <w:r w:rsidRPr="7DB3C5B5" w:rsidR="00402E30">
              <w:rPr>
                <w:rFonts w:ascii="Arial" w:hAnsi="Arial" w:cs="Arial"/>
                <w:sz w:val="22"/>
                <w:szCs w:val="22"/>
              </w:rPr>
              <w:t xml:space="preserve"> 202</w:t>
            </w:r>
            <w:r w:rsidRPr="7DB3C5B5" w:rsidR="6F6FF593">
              <w:rPr>
                <w:rFonts w:ascii="Arial" w:hAnsi="Arial" w:cs="Arial"/>
                <w:sz w:val="22"/>
                <w:szCs w:val="22"/>
              </w:rPr>
              <w:t>8</w:t>
            </w:r>
          </w:p>
        </w:tc>
      </w:tr>
      <w:tr w:rsidR="00402E30" w:rsidTr="7DB3C5B5" w14:paraId="430E1E5B"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402E30" w:rsidP="00402E30" w:rsidRDefault="00402E30" w14:paraId="38194980" w14:textId="77777777">
            <w:pPr>
              <w:rPr>
                <w:rFonts w:ascii="Arial" w:hAnsi="Arial" w:cs="Arial"/>
                <w:b/>
                <w:sz w:val="22"/>
                <w:szCs w:val="24"/>
              </w:rPr>
            </w:pPr>
            <w:r w:rsidRPr="00B7679B">
              <w:rPr>
                <w:rFonts w:ascii="Arial" w:hAnsi="Arial" w:cs="Arial"/>
                <w:b/>
                <w:sz w:val="22"/>
                <w:szCs w:val="24"/>
              </w:rPr>
              <w:t>Date Adopted by Governing Body</w:t>
            </w:r>
          </w:p>
          <w:p w:rsidRPr="00B7679B" w:rsidR="00402E30" w:rsidP="00402E30" w:rsidRDefault="00402E30" w14:paraId="3D2573DD"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402E30" w:rsidP="00402E30" w:rsidRDefault="00402E30" w14:paraId="60DAC03F" w14:textId="7035B056">
            <w:pPr>
              <w:rPr>
                <w:rFonts w:ascii="Arial" w:hAnsi="Arial" w:cs="Arial"/>
                <w:sz w:val="22"/>
                <w:szCs w:val="22"/>
              </w:rPr>
            </w:pPr>
            <w:r w:rsidRPr="7DB3C5B5" w:rsidR="1F04803F">
              <w:rPr>
                <w:rFonts w:ascii="Arial" w:hAnsi="Arial" w:cs="Arial"/>
                <w:sz w:val="22"/>
                <w:szCs w:val="22"/>
              </w:rPr>
              <w:t>April</w:t>
            </w:r>
            <w:r w:rsidRPr="7DB3C5B5" w:rsidR="79A6BB3D">
              <w:rPr>
                <w:rFonts w:ascii="Arial" w:hAnsi="Arial" w:cs="Arial"/>
                <w:sz w:val="22"/>
                <w:szCs w:val="22"/>
              </w:rPr>
              <w:t xml:space="preserve"> 2025</w:t>
            </w:r>
          </w:p>
        </w:tc>
      </w:tr>
      <w:tr w:rsidR="00402E30" w:rsidTr="7DB3C5B5" w14:paraId="5E50F4B0"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402E30" w:rsidP="00402E30" w:rsidRDefault="00402E30" w14:paraId="0FAF715D" w14:textId="77777777">
            <w:pPr>
              <w:rPr>
                <w:rFonts w:ascii="Arial" w:hAnsi="Arial" w:cs="Arial"/>
                <w:sz w:val="22"/>
                <w:szCs w:val="24"/>
              </w:rPr>
            </w:pPr>
            <w:r w:rsidRPr="00B7679B">
              <w:rPr>
                <w:rFonts w:ascii="Arial" w:hAnsi="Arial" w:cs="Arial"/>
                <w:b/>
                <w:sz w:val="22"/>
                <w:szCs w:val="24"/>
              </w:rPr>
              <w:t xml:space="preserve">Head Teacher </w:t>
            </w:r>
            <w:r>
              <w:rPr>
                <w:rFonts w:ascii="Arial" w:hAnsi="Arial" w:cs="Arial"/>
                <w:b/>
                <w:sz w:val="22"/>
                <w:szCs w:val="24"/>
              </w:rPr>
              <w:t>–</w:t>
            </w:r>
            <w:r w:rsidRPr="00B7679B">
              <w:rPr>
                <w:rFonts w:ascii="Arial" w:hAnsi="Arial" w:cs="Arial"/>
                <w:b/>
                <w:sz w:val="22"/>
                <w:szCs w:val="24"/>
              </w:rPr>
              <w:t xml:space="preserve"> </w:t>
            </w:r>
            <w:r>
              <w:rPr>
                <w:rFonts w:ascii="Arial" w:hAnsi="Arial" w:cs="Arial"/>
                <w:sz w:val="22"/>
                <w:szCs w:val="24"/>
              </w:rPr>
              <w:t>Mrs Lorraine Dalton</w:t>
            </w:r>
          </w:p>
          <w:p w:rsidRPr="00B7679B" w:rsidR="00402E30" w:rsidP="00402E30" w:rsidRDefault="00402E30" w14:paraId="589CAA44"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402E30" w:rsidP="00402E30" w:rsidRDefault="001C18A5" w14:paraId="0D3CD65C" w14:textId="687A0F0A">
            <w:pPr>
              <w:rPr>
                <w:rFonts w:ascii="Arial" w:hAnsi="Arial" w:cs="Arial"/>
                <w:sz w:val="22"/>
                <w:szCs w:val="24"/>
              </w:rPr>
            </w:pPr>
            <w:r>
              <w:rPr>
                <w:noProof/>
              </w:rPr>
              <w:drawing>
                <wp:inline distT="0" distB="0" distL="0" distR="0" wp14:anchorId="2D9FF443" wp14:editId="6C6A6AF4">
                  <wp:extent cx="1332230" cy="266700"/>
                  <wp:effectExtent l="0" t="0" r="127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2230" cy="266700"/>
                          </a:xfrm>
                          <a:prstGeom prst="rect">
                            <a:avLst/>
                          </a:prstGeom>
                          <a:noFill/>
                          <a:ln>
                            <a:noFill/>
                          </a:ln>
                        </pic:spPr>
                      </pic:pic>
                    </a:graphicData>
                  </a:graphic>
                </wp:inline>
              </w:drawing>
            </w:r>
          </w:p>
          <w:p w:rsidRPr="00B7679B" w:rsidR="00402E30" w:rsidP="00402E30" w:rsidRDefault="00402E30" w14:paraId="71F85139" w14:textId="77777777">
            <w:pPr>
              <w:rPr>
                <w:rFonts w:ascii="Arial" w:hAnsi="Arial" w:cs="Arial"/>
                <w:sz w:val="22"/>
                <w:szCs w:val="24"/>
              </w:rPr>
            </w:pPr>
          </w:p>
        </w:tc>
      </w:tr>
      <w:tr w:rsidR="00402E30" w:rsidTr="7DB3C5B5" w14:paraId="249156B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402E30" w:rsidP="00402E30" w:rsidRDefault="00402E30" w14:paraId="62C7DCE0" w14:textId="77777777">
            <w:pPr>
              <w:rPr>
                <w:rFonts w:ascii="Arial" w:hAnsi="Arial" w:cs="Arial"/>
                <w:sz w:val="22"/>
                <w:szCs w:val="24"/>
              </w:rPr>
            </w:pPr>
            <w:r w:rsidRPr="00B7679B">
              <w:rPr>
                <w:rFonts w:ascii="Arial" w:hAnsi="Arial" w:cs="Arial"/>
                <w:b/>
                <w:sz w:val="22"/>
                <w:szCs w:val="24"/>
              </w:rPr>
              <w:t xml:space="preserve">Chair of Governors </w:t>
            </w:r>
            <w:r>
              <w:rPr>
                <w:rFonts w:ascii="Arial" w:hAnsi="Arial" w:cs="Arial"/>
                <w:b/>
                <w:sz w:val="22"/>
                <w:szCs w:val="24"/>
              </w:rPr>
              <w:t>–</w:t>
            </w:r>
            <w:r w:rsidRPr="00B7679B">
              <w:rPr>
                <w:rFonts w:ascii="Arial" w:hAnsi="Arial" w:cs="Arial"/>
                <w:b/>
                <w:sz w:val="22"/>
                <w:szCs w:val="24"/>
              </w:rPr>
              <w:t xml:space="preserve"> </w:t>
            </w:r>
            <w:r w:rsidRPr="0002511C">
              <w:rPr>
                <w:rFonts w:ascii="Arial" w:hAnsi="Arial" w:cs="Arial"/>
                <w:sz w:val="22"/>
                <w:szCs w:val="24"/>
              </w:rPr>
              <w:t>Mrs</w:t>
            </w:r>
            <w:r>
              <w:rPr>
                <w:rFonts w:ascii="Arial" w:hAnsi="Arial" w:cs="Arial"/>
                <w:b/>
                <w:sz w:val="22"/>
                <w:szCs w:val="24"/>
              </w:rPr>
              <w:t xml:space="preserve"> </w:t>
            </w:r>
            <w:proofErr w:type="spellStart"/>
            <w:r>
              <w:rPr>
                <w:rFonts w:ascii="Arial" w:hAnsi="Arial" w:cs="Arial"/>
                <w:sz w:val="22"/>
                <w:szCs w:val="24"/>
              </w:rPr>
              <w:t>Janiene</w:t>
            </w:r>
            <w:proofErr w:type="spellEnd"/>
            <w:r>
              <w:rPr>
                <w:rFonts w:ascii="Arial" w:hAnsi="Arial" w:cs="Arial"/>
                <w:sz w:val="22"/>
                <w:szCs w:val="24"/>
              </w:rPr>
              <w:t xml:space="preserve"> Davies</w:t>
            </w:r>
          </w:p>
          <w:p w:rsidRPr="00B7679B" w:rsidR="00402E30" w:rsidP="00402E30" w:rsidRDefault="00402E30" w14:paraId="28716E85"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402E30" w:rsidP="00402E30" w:rsidRDefault="00402E30" w14:paraId="22A9A26F" w14:textId="77777777">
            <w:pPr>
              <w:rPr>
                <w:rFonts w:ascii="Arial" w:hAnsi="Arial" w:cs="Arial"/>
                <w:sz w:val="22"/>
                <w:szCs w:val="24"/>
              </w:rPr>
            </w:pPr>
          </w:p>
          <w:p w:rsidRPr="00B7679B" w:rsidR="00402E30" w:rsidP="00402E30" w:rsidRDefault="001C18A5" w14:paraId="60C9460D" w14:textId="6977E214">
            <w:pPr>
              <w:rPr>
                <w:rFonts w:ascii="Arial" w:hAnsi="Arial" w:cs="Arial"/>
                <w:sz w:val="22"/>
                <w:szCs w:val="24"/>
              </w:rPr>
            </w:pPr>
            <w:r>
              <w:rPr>
                <w:noProof/>
              </w:rPr>
              <w:drawing>
                <wp:inline distT="0" distB="0" distL="0" distR="0" wp14:anchorId="3728F880" wp14:editId="39D21B2B">
                  <wp:extent cx="1095261" cy="285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0214" cy="294869"/>
                          </a:xfrm>
                          <a:prstGeom prst="rect">
                            <a:avLst/>
                          </a:prstGeom>
                          <a:noFill/>
                          <a:ln>
                            <a:noFill/>
                          </a:ln>
                        </pic:spPr>
                      </pic:pic>
                    </a:graphicData>
                  </a:graphic>
                </wp:inline>
              </w:drawing>
            </w:r>
            <w:bookmarkStart w:name="_GoBack" w:id="0"/>
            <w:bookmarkEnd w:id="0"/>
          </w:p>
        </w:tc>
      </w:tr>
    </w:tbl>
    <w:p w:rsidR="0029481A" w:rsidRDefault="00F47D97" w14:paraId="387E3F58" w14:textId="6D3632F0">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6CDD" w:rsidP="00256CDD" w:rsidRDefault="00256CDD" w14:paraId="0DCC472E" w14:textId="17A8E5D0">
      <w:pPr>
        <w:jc w:val="center"/>
        <w:rPr>
          <w:b/>
          <w:bCs/>
          <w:sz w:val="28"/>
          <w:szCs w:val="28"/>
        </w:rPr>
      </w:pPr>
    </w:p>
    <w:p w:rsidR="00256CDD" w:rsidP="00256CDD" w:rsidRDefault="00256CDD" w14:paraId="45852731" w14:textId="203D5958">
      <w:pPr>
        <w:jc w:val="center"/>
        <w:rPr>
          <w:b/>
          <w:bCs/>
          <w:sz w:val="28"/>
          <w:szCs w:val="28"/>
        </w:rPr>
      </w:pPr>
    </w:p>
    <w:p w:rsidRPr="008528BE" w:rsidR="00402E30" w:rsidP="00402E30" w:rsidRDefault="00402E30" w14:paraId="76B9475B" w14:textId="77777777">
      <w:pPr>
        <w:pStyle w:val="BodyText"/>
        <w:rPr>
          <w:rFonts w:ascii="Arial" w:hAnsi="Arial" w:cs="Arial"/>
          <w:b/>
          <w:bCs/>
          <w:sz w:val="24"/>
        </w:rPr>
      </w:pPr>
      <w:r>
        <w:rPr>
          <w:rFonts w:ascii="Arial" w:hAnsi="Arial" w:cs="Arial"/>
          <w:b/>
          <w:bCs/>
          <w:sz w:val="24"/>
        </w:rPr>
        <w:t>Introduction</w:t>
      </w:r>
    </w:p>
    <w:p w:rsidRPr="008528BE" w:rsidR="00402E30" w:rsidP="00402E30" w:rsidRDefault="00402E30" w14:paraId="3CF35ED4" w14:textId="77777777">
      <w:pPr>
        <w:pStyle w:val="BodyText"/>
        <w:ind w:left="720"/>
        <w:jc w:val="both"/>
        <w:rPr>
          <w:rFonts w:ascii="Arial" w:hAnsi="Arial" w:cs="Arial"/>
          <w:bCs/>
          <w:sz w:val="24"/>
        </w:rPr>
      </w:pPr>
    </w:p>
    <w:p w:rsidR="00402E30" w:rsidP="00402E30" w:rsidRDefault="00402E30" w14:paraId="5F89ACBA" w14:textId="77777777">
      <w:pPr>
        <w:pStyle w:val="BodyText"/>
        <w:spacing w:after="120"/>
        <w:jc w:val="both"/>
        <w:rPr>
          <w:rFonts w:ascii="Arial" w:hAnsi="Arial" w:cs="Arial"/>
          <w:bCs/>
          <w:sz w:val="24"/>
        </w:rPr>
      </w:pPr>
      <w:r>
        <w:rPr>
          <w:rFonts w:ascii="Arial" w:hAnsi="Arial" w:cs="Arial"/>
          <w:bCs/>
          <w:sz w:val="24"/>
        </w:rPr>
        <w:t>Governing Bodies</w:t>
      </w:r>
      <w:r w:rsidRPr="008528BE">
        <w:rPr>
          <w:rFonts w:ascii="Arial" w:hAnsi="Arial" w:cs="Arial"/>
          <w:bCs/>
          <w:sz w:val="24"/>
        </w:rPr>
        <w:t xml:space="preserve"> have a significant degree of responsibility in our </w:t>
      </w:r>
      <w:proofErr w:type="gramStart"/>
      <w:r>
        <w:rPr>
          <w:rFonts w:ascii="Arial" w:hAnsi="Arial" w:cs="Arial"/>
          <w:bCs/>
          <w:sz w:val="24"/>
        </w:rPr>
        <w:t>ever changing</w:t>
      </w:r>
      <w:proofErr w:type="gramEnd"/>
      <w:r w:rsidRPr="008528BE">
        <w:rPr>
          <w:rFonts w:ascii="Arial" w:hAnsi="Arial" w:cs="Arial"/>
          <w:bCs/>
          <w:sz w:val="24"/>
        </w:rPr>
        <w:t xml:space="preserve"> school system. They are the vision setters and strategic dec</w:t>
      </w:r>
      <w:r>
        <w:rPr>
          <w:rFonts w:ascii="Arial" w:hAnsi="Arial" w:cs="Arial"/>
          <w:bCs/>
          <w:sz w:val="24"/>
        </w:rPr>
        <w:t xml:space="preserve">ision makers for their schools and </w:t>
      </w:r>
      <w:r w:rsidRPr="008528BE">
        <w:rPr>
          <w:rFonts w:ascii="Arial" w:hAnsi="Arial" w:cs="Arial"/>
          <w:bCs/>
          <w:sz w:val="24"/>
        </w:rPr>
        <w:t xml:space="preserve">play a vital role in ensuring the best possible education that takes every child as far as </w:t>
      </w:r>
      <w:r>
        <w:rPr>
          <w:rFonts w:ascii="Arial" w:hAnsi="Arial" w:cs="Arial"/>
          <w:bCs/>
          <w:sz w:val="24"/>
        </w:rPr>
        <w:t>possible</w:t>
      </w:r>
      <w:r w:rsidRPr="008528BE">
        <w:rPr>
          <w:rFonts w:ascii="Arial" w:hAnsi="Arial" w:cs="Arial"/>
          <w:bCs/>
          <w:sz w:val="24"/>
        </w:rPr>
        <w:t xml:space="preserve">. </w:t>
      </w:r>
    </w:p>
    <w:p w:rsidR="00402E30" w:rsidP="00402E30" w:rsidRDefault="00402E30" w14:paraId="3FB440E0" w14:textId="77777777">
      <w:pPr>
        <w:pStyle w:val="BodyText"/>
        <w:spacing w:after="120"/>
        <w:jc w:val="both"/>
        <w:rPr>
          <w:rFonts w:ascii="Arial" w:hAnsi="Arial" w:cs="Arial"/>
          <w:bCs/>
          <w:sz w:val="24"/>
        </w:rPr>
      </w:pPr>
      <w:r w:rsidRPr="008528BE">
        <w:rPr>
          <w:rFonts w:ascii="Arial" w:hAnsi="Arial" w:cs="Arial"/>
          <w:bCs/>
          <w:sz w:val="24"/>
        </w:rPr>
        <w:t>Crucially, that means creating robust accountability for executive leaders by using and being familiar with objective data on the performance of pupils, teachers and finances in order to ask the right questions. It means ensuring resources are allocated to strategic priorities and safeguarding the highest standards of financial propriety – for example on pay and expenses and on related party</w:t>
      </w:r>
      <w:r>
        <w:rPr>
          <w:rFonts w:ascii="Arial" w:hAnsi="Arial" w:cs="Arial"/>
          <w:bCs/>
          <w:sz w:val="24"/>
        </w:rPr>
        <w:t>-</w:t>
      </w:r>
      <w:r w:rsidRPr="008528BE">
        <w:rPr>
          <w:rFonts w:ascii="Arial" w:hAnsi="Arial" w:cs="Arial"/>
          <w:bCs/>
          <w:sz w:val="24"/>
        </w:rPr>
        <w:t xml:space="preserve">transactions. It also means ensuring that schools prepare pupils for </w:t>
      </w:r>
      <w:proofErr w:type="gramStart"/>
      <w:r w:rsidRPr="008528BE">
        <w:rPr>
          <w:rFonts w:ascii="Arial" w:hAnsi="Arial" w:cs="Arial"/>
          <w:bCs/>
          <w:sz w:val="24"/>
        </w:rPr>
        <w:t>life  and</w:t>
      </w:r>
      <w:proofErr w:type="gramEnd"/>
      <w:r w:rsidRPr="008528BE">
        <w:rPr>
          <w:rFonts w:ascii="Arial" w:hAnsi="Arial" w:cs="Arial"/>
          <w:bCs/>
          <w:sz w:val="24"/>
        </w:rPr>
        <w:t xml:space="preserve"> implementing their Prevent duty and promoting fundamental Values to protect them from the risks of extremism and </w:t>
      </w:r>
      <w:proofErr w:type="spellStart"/>
      <w:r w:rsidRPr="008528BE">
        <w:rPr>
          <w:rFonts w:ascii="Arial" w:hAnsi="Arial" w:cs="Arial"/>
          <w:bCs/>
          <w:sz w:val="24"/>
        </w:rPr>
        <w:t>radicalisation</w:t>
      </w:r>
      <w:proofErr w:type="spellEnd"/>
      <w:r w:rsidRPr="008528BE">
        <w:rPr>
          <w:rFonts w:ascii="Arial" w:hAnsi="Arial" w:cs="Arial"/>
          <w:bCs/>
          <w:sz w:val="24"/>
        </w:rPr>
        <w:t xml:space="preserve">. </w:t>
      </w:r>
      <w:r>
        <w:rPr>
          <w:rFonts w:ascii="Arial" w:hAnsi="Arial" w:cs="Arial"/>
          <w:bCs/>
          <w:sz w:val="24"/>
        </w:rPr>
        <w:t xml:space="preserve"> </w:t>
      </w:r>
    </w:p>
    <w:p w:rsidR="00402E30" w:rsidP="00402E30" w:rsidRDefault="00402E30" w14:paraId="01299B09" w14:textId="77777777">
      <w:pPr>
        <w:pStyle w:val="BodyText"/>
        <w:spacing w:after="120"/>
        <w:jc w:val="both"/>
        <w:rPr>
          <w:rFonts w:ascii="Arial" w:hAnsi="Arial" w:cs="Arial"/>
          <w:sz w:val="24"/>
        </w:rPr>
      </w:pPr>
      <w:r>
        <w:rPr>
          <w:rFonts w:ascii="Arial" w:hAnsi="Arial" w:cs="Arial"/>
          <w:sz w:val="24"/>
        </w:rPr>
        <w:t>The G</w:t>
      </w:r>
      <w:r w:rsidRPr="008528BE">
        <w:rPr>
          <w:rFonts w:ascii="Arial" w:hAnsi="Arial" w:cs="Arial"/>
          <w:sz w:val="24"/>
        </w:rPr>
        <w:t>over</w:t>
      </w:r>
      <w:r>
        <w:rPr>
          <w:rFonts w:ascii="Arial" w:hAnsi="Arial" w:cs="Arial"/>
          <w:sz w:val="24"/>
        </w:rPr>
        <w:t>ning B</w:t>
      </w:r>
      <w:r w:rsidRPr="008528BE">
        <w:rPr>
          <w:rFonts w:ascii="Arial" w:hAnsi="Arial" w:cs="Arial"/>
          <w:sz w:val="24"/>
        </w:rPr>
        <w:t>ody should work collaboratively with the parents</w:t>
      </w:r>
      <w:r>
        <w:rPr>
          <w:rFonts w:ascii="Arial" w:hAnsi="Arial" w:cs="Arial"/>
          <w:sz w:val="24"/>
        </w:rPr>
        <w:t>/</w:t>
      </w:r>
      <w:proofErr w:type="spellStart"/>
      <w:r>
        <w:rPr>
          <w:rFonts w:ascii="Arial" w:hAnsi="Arial" w:cs="Arial"/>
          <w:sz w:val="24"/>
        </w:rPr>
        <w:t>carers</w:t>
      </w:r>
      <w:proofErr w:type="spellEnd"/>
      <w:r w:rsidRPr="008528BE">
        <w:rPr>
          <w:rFonts w:ascii="Arial" w:hAnsi="Arial" w:cs="Arial"/>
          <w:sz w:val="24"/>
        </w:rPr>
        <w:t xml:space="preserve">, local community and </w:t>
      </w:r>
      <w:r>
        <w:rPr>
          <w:rFonts w:ascii="Arial" w:hAnsi="Arial" w:cs="Arial"/>
          <w:sz w:val="24"/>
        </w:rPr>
        <w:t>G</w:t>
      </w:r>
      <w:r w:rsidRPr="008528BE">
        <w:rPr>
          <w:rFonts w:ascii="Arial" w:hAnsi="Arial" w:cs="Arial"/>
          <w:sz w:val="24"/>
        </w:rPr>
        <w:t xml:space="preserve">overning </w:t>
      </w:r>
      <w:r>
        <w:rPr>
          <w:rFonts w:ascii="Arial" w:hAnsi="Arial" w:cs="Arial"/>
          <w:sz w:val="24"/>
        </w:rPr>
        <w:t>B</w:t>
      </w:r>
      <w:r w:rsidRPr="008528BE">
        <w:rPr>
          <w:rFonts w:ascii="Arial" w:hAnsi="Arial" w:cs="Arial"/>
          <w:sz w:val="24"/>
        </w:rPr>
        <w:t>odies of other schools in order to</w:t>
      </w:r>
      <w:r w:rsidRPr="008528BE">
        <w:rPr>
          <w:rFonts w:ascii="Arial" w:hAnsi="Arial" w:cs="Arial"/>
          <w:b/>
          <w:bCs/>
          <w:sz w:val="24"/>
        </w:rPr>
        <w:t xml:space="preserve"> </w:t>
      </w:r>
      <w:r w:rsidRPr="008528BE">
        <w:rPr>
          <w:rFonts w:ascii="Arial" w:hAnsi="Arial" w:cs="Arial"/>
          <w:bCs/>
          <w:sz w:val="24"/>
        </w:rPr>
        <w:t>promote better teaching and a broader curriculum for pupils</w:t>
      </w:r>
      <w:r w:rsidRPr="008528BE">
        <w:rPr>
          <w:rFonts w:ascii="Arial" w:hAnsi="Arial" w:cs="Arial"/>
          <w:sz w:val="24"/>
        </w:rPr>
        <w:t>, to enhance leadership and development opportunities for teachers and to make best use of financial and other resources.  To do this t</w:t>
      </w:r>
      <w:r>
        <w:rPr>
          <w:rFonts w:ascii="Arial" w:hAnsi="Arial" w:cs="Arial"/>
          <w:sz w:val="24"/>
        </w:rPr>
        <w:t>he G</w:t>
      </w:r>
      <w:r w:rsidRPr="008528BE">
        <w:rPr>
          <w:rFonts w:ascii="Arial" w:hAnsi="Arial" w:cs="Arial"/>
          <w:sz w:val="24"/>
        </w:rPr>
        <w:t>o</w:t>
      </w:r>
      <w:r>
        <w:rPr>
          <w:rFonts w:ascii="Arial" w:hAnsi="Arial" w:cs="Arial"/>
          <w:sz w:val="24"/>
        </w:rPr>
        <w:t>verning B</w:t>
      </w:r>
      <w:r w:rsidRPr="008528BE">
        <w:rPr>
          <w:rFonts w:ascii="Arial" w:hAnsi="Arial" w:cs="Arial"/>
          <w:sz w:val="24"/>
        </w:rPr>
        <w:t>ody will ensure</w:t>
      </w:r>
      <w:r>
        <w:rPr>
          <w:rFonts w:ascii="Arial" w:hAnsi="Arial" w:cs="Arial"/>
          <w:sz w:val="24"/>
        </w:rPr>
        <w:t xml:space="preserve"> that the skills of individual G</w:t>
      </w:r>
      <w:r w:rsidRPr="008528BE">
        <w:rPr>
          <w:rFonts w:ascii="Arial" w:hAnsi="Arial" w:cs="Arial"/>
          <w:sz w:val="24"/>
        </w:rPr>
        <w:t>overn</w:t>
      </w:r>
      <w:r>
        <w:rPr>
          <w:rFonts w:ascii="Arial" w:hAnsi="Arial" w:cs="Arial"/>
          <w:sz w:val="24"/>
        </w:rPr>
        <w:t xml:space="preserve">ors will be developed and </w:t>
      </w:r>
      <w:proofErr w:type="spellStart"/>
      <w:r>
        <w:rPr>
          <w:rFonts w:ascii="Arial" w:hAnsi="Arial" w:cs="Arial"/>
          <w:sz w:val="24"/>
        </w:rPr>
        <w:t>utilis</w:t>
      </w:r>
      <w:r w:rsidRPr="008528BE">
        <w:rPr>
          <w:rFonts w:ascii="Arial" w:hAnsi="Arial" w:cs="Arial"/>
          <w:sz w:val="24"/>
        </w:rPr>
        <w:t>ed</w:t>
      </w:r>
      <w:proofErr w:type="spellEnd"/>
      <w:r w:rsidRPr="008528BE">
        <w:rPr>
          <w:rFonts w:ascii="Arial" w:hAnsi="Arial" w:cs="Arial"/>
          <w:sz w:val="24"/>
        </w:rPr>
        <w:t xml:space="preserve"> in a way that is appropriate to their role.</w:t>
      </w:r>
    </w:p>
    <w:p w:rsidR="00402E30" w:rsidP="00402E30" w:rsidRDefault="00402E30" w14:paraId="342D4A96" w14:textId="77777777">
      <w:pPr>
        <w:pStyle w:val="BodyText"/>
        <w:spacing w:after="120"/>
        <w:jc w:val="both"/>
        <w:rPr>
          <w:rFonts w:ascii="Arial" w:hAnsi="Arial" w:cs="Arial"/>
          <w:sz w:val="24"/>
        </w:rPr>
      </w:pPr>
    </w:p>
    <w:p w:rsidRPr="008528BE" w:rsidR="00402E30" w:rsidP="00402E30" w:rsidRDefault="00402E30" w14:paraId="48933DAD" w14:textId="77777777">
      <w:pPr>
        <w:pStyle w:val="BodyText"/>
        <w:spacing w:after="120"/>
        <w:jc w:val="both"/>
        <w:rPr>
          <w:rFonts w:ascii="Arial" w:hAnsi="Arial" w:cs="Arial"/>
          <w:bCs/>
          <w:sz w:val="24"/>
        </w:rPr>
      </w:pPr>
      <w:r>
        <w:rPr>
          <w:rFonts w:ascii="Arial" w:hAnsi="Arial" w:cs="Arial"/>
          <w:b/>
          <w:sz w:val="24"/>
        </w:rPr>
        <w:t>Aims</w:t>
      </w:r>
    </w:p>
    <w:p w:rsidRPr="008528BE" w:rsidR="00402E30" w:rsidP="00402E30" w:rsidRDefault="00402E30" w14:paraId="53B1EB61" w14:textId="77777777">
      <w:pPr>
        <w:pStyle w:val="DfESBullets"/>
        <w:numPr>
          <w:ilvl w:val="0"/>
          <w:numId w:val="0"/>
        </w:numPr>
        <w:rPr>
          <w:rFonts w:cs="Arial"/>
          <w:bCs/>
          <w:szCs w:val="24"/>
        </w:rPr>
      </w:pPr>
      <w:r w:rsidRPr="008528BE">
        <w:rPr>
          <w:rFonts w:cs="Arial"/>
          <w:bCs/>
          <w:szCs w:val="24"/>
        </w:rPr>
        <w:t>The Governing Body will:</w:t>
      </w:r>
    </w:p>
    <w:p w:rsidRPr="008528BE" w:rsidR="00402E30" w:rsidP="00402E30" w:rsidRDefault="00402E30" w14:paraId="6B9FBC01" w14:textId="77777777">
      <w:pPr>
        <w:pStyle w:val="DfESBullets"/>
        <w:numPr>
          <w:ilvl w:val="0"/>
          <w:numId w:val="5"/>
        </w:numPr>
        <w:rPr>
          <w:rFonts w:cs="Arial"/>
          <w:bCs/>
          <w:szCs w:val="24"/>
        </w:rPr>
      </w:pPr>
      <w:r w:rsidRPr="008528BE">
        <w:rPr>
          <w:rFonts w:cs="Arial"/>
          <w:bCs/>
          <w:szCs w:val="24"/>
        </w:rPr>
        <w:t>Ensure clarity of vision, ethos and strategic direction;</w:t>
      </w:r>
    </w:p>
    <w:p w:rsidRPr="008528BE" w:rsidR="00402E30" w:rsidP="00402E30" w:rsidRDefault="00402E30" w14:paraId="69FC7569" w14:textId="77777777">
      <w:pPr>
        <w:pStyle w:val="BodyText"/>
        <w:widowControl/>
        <w:numPr>
          <w:ilvl w:val="0"/>
          <w:numId w:val="5"/>
        </w:numPr>
        <w:adjustRightInd/>
        <w:spacing w:after="120"/>
        <w:rPr>
          <w:rFonts w:ascii="Arial" w:hAnsi="Arial" w:cs="Arial"/>
          <w:bCs/>
          <w:sz w:val="24"/>
        </w:rPr>
      </w:pPr>
      <w:r w:rsidRPr="008528BE">
        <w:rPr>
          <w:rFonts w:ascii="Arial" w:hAnsi="Arial" w:cs="Arial"/>
          <w:bCs/>
          <w:sz w:val="24"/>
        </w:rPr>
        <w:t xml:space="preserve">Hold executive leaders to account for the educational performance of the </w:t>
      </w:r>
      <w:proofErr w:type="spellStart"/>
      <w:r w:rsidRPr="008528BE">
        <w:rPr>
          <w:rFonts w:ascii="Arial" w:hAnsi="Arial" w:cs="Arial"/>
          <w:bCs/>
          <w:sz w:val="24"/>
        </w:rPr>
        <w:t>organisation</w:t>
      </w:r>
      <w:proofErr w:type="spellEnd"/>
      <w:r w:rsidRPr="008528BE">
        <w:rPr>
          <w:rFonts w:ascii="Arial" w:hAnsi="Arial" w:cs="Arial"/>
          <w:bCs/>
          <w:sz w:val="24"/>
        </w:rPr>
        <w:t xml:space="preserve"> and its pupils, and the performance management of staff; and</w:t>
      </w:r>
    </w:p>
    <w:p w:rsidRPr="008528BE" w:rsidR="00402E30" w:rsidP="00402E30" w:rsidRDefault="00402E30" w14:paraId="15313183" w14:textId="77777777">
      <w:pPr>
        <w:pStyle w:val="BodyText"/>
        <w:widowControl/>
        <w:numPr>
          <w:ilvl w:val="0"/>
          <w:numId w:val="5"/>
        </w:numPr>
        <w:adjustRightInd/>
        <w:spacing w:after="120"/>
        <w:rPr>
          <w:rFonts w:ascii="Arial" w:hAnsi="Arial" w:cs="Arial"/>
          <w:bCs/>
          <w:sz w:val="24"/>
        </w:rPr>
      </w:pPr>
      <w:r w:rsidRPr="008528BE">
        <w:rPr>
          <w:rFonts w:ascii="Arial" w:hAnsi="Arial" w:cs="Arial"/>
          <w:bCs/>
          <w:sz w:val="24"/>
        </w:rPr>
        <w:t xml:space="preserve">Oversee the financial performance of the </w:t>
      </w:r>
      <w:proofErr w:type="spellStart"/>
      <w:r w:rsidRPr="008528BE">
        <w:rPr>
          <w:rFonts w:ascii="Arial" w:hAnsi="Arial" w:cs="Arial"/>
          <w:bCs/>
          <w:sz w:val="24"/>
        </w:rPr>
        <w:t>organisation</w:t>
      </w:r>
      <w:proofErr w:type="spellEnd"/>
      <w:r w:rsidRPr="008528BE">
        <w:rPr>
          <w:rFonts w:ascii="Arial" w:hAnsi="Arial" w:cs="Arial"/>
          <w:bCs/>
          <w:sz w:val="24"/>
        </w:rPr>
        <w:t xml:space="preserve"> and maki</w:t>
      </w:r>
      <w:r>
        <w:rPr>
          <w:rFonts w:ascii="Arial" w:hAnsi="Arial" w:cs="Arial"/>
          <w:bCs/>
          <w:sz w:val="24"/>
        </w:rPr>
        <w:t xml:space="preserve">ng sure its money is </w:t>
      </w:r>
      <w:proofErr w:type="spellStart"/>
      <w:r>
        <w:rPr>
          <w:rFonts w:ascii="Arial" w:hAnsi="Arial" w:cs="Arial"/>
          <w:bCs/>
          <w:sz w:val="24"/>
        </w:rPr>
        <w:t>utilis</w:t>
      </w:r>
      <w:r w:rsidRPr="008528BE">
        <w:rPr>
          <w:rFonts w:ascii="Arial" w:hAnsi="Arial" w:cs="Arial"/>
          <w:bCs/>
          <w:sz w:val="24"/>
        </w:rPr>
        <w:t>ed</w:t>
      </w:r>
      <w:proofErr w:type="spellEnd"/>
      <w:r w:rsidRPr="008528BE">
        <w:rPr>
          <w:rFonts w:ascii="Arial" w:hAnsi="Arial" w:cs="Arial"/>
          <w:bCs/>
          <w:sz w:val="24"/>
        </w:rPr>
        <w:t xml:space="preserve"> efficiently.</w:t>
      </w:r>
    </w:p>
    <w:p w:rsidR="00402E30" w:rsidP="00402E30" w:rsidRDefault="00402E30" w14:paraId="1B452571" w14:textId="77777777">
      <w:pPr>
        <w:pStyle w:val="BodyText"/>
        <w:rPr>
          <w:rFonts w:ascii="Arial" w:hAnsi="Arial" w:cs="Arial"/>
          <w:bCs/>
          <w:sz w:val="24"/>
        </w:rPr>
      </w:pPr>
      <w:r>
        <w:rPr>
          <w:rFonts w:ascii="Arial" w:hAnsi="Arial" w:cs="Arial"/>
          <w:bCs/>
          <w:sz w:val="24"/>
        </w:rPr>
        <w:t>The Governing B</w:t>
      </w:r>
      <w:r w:rsidRPr="008528BE">
        <w:rPr>
          <w:rFonts w:ascii="Arial" w:hAnsi="Arial" w:cs="Arial"/>
          <w:bCs/>
          <w:sz w:val="24"/>
        </w:rPr>
        <w:t>ody will model the following six key features to ensure effective governance of the school:</w:t>
      </w:r>
    </w:p>
    <w:p w:rsidRPr="008528BE" w:rsidR="00402E30" w:rsidP="00402E30" w:rsidRDefault="00402E30" w14:paraId="46BA1207" w14:textId="77777777">
      <w:pPr>
        <w:pStyle w:val="BodyText"/>
        <w:rPr>
          <w:rFonts w:ascii="Arial" w:hAnsi="Arial" w:cs="Arial"/>
          <w:bCs/>
          <w:sz w:val="24"/>
        </w:rPr>
      </w:pPr>
    </w:p>
    <w:p w:rsidRPr="008528BE" w:rsidR="00402E30" w:rsidP="00402E30" w:rsidRDefault="00402E30" w14:paraId="6B52764D" w14:textId="77777777">
      <w:pPr>
        <w:pStyle w:val="BodyText"/>
        <w:widowControl/>
        <w:numPr>
          <w:ilvl w:val="0"/>
          <w:numId w:val="7"/>
        </w:numPr>
        <w:adjustRightInd/>
        <w:spacing w:after="120"/>
        <w:rPr>
          <w:rFonts w:ascii="Arial" w:hAnsi="Arial" w:cs="Arial"/>
          <w:bCs/>
          <w:sz w:val="24"/>
        </w:rPr>
      </w:pPr>
      <w:r w:rsidRPr="008528BE">
        <w:rPr>
          <w:rFonts w:ascii="Arial" w:hAnsi="Arial" w:cs="Arial"/>
          <w:bCs/>
          <w:sz w:val="24"/>
        </w:rPr>
        <w:t>Strategic leadership that sets and champions vision, ethos and strategy.</w:t>
      </w:r>
    </w:p>
    <w:p w:rsidRPr="008528BE" w:rsidR="00402E30" w:rsidP="00402E30" w:rsidRDefault="00402E30" w14:paraId="5591470E" w14:textId="77777777">
      <w:pPr>
        <w:pStyle w:val="BodyText"/>
        <w:widowControl/>
        <w:numPr>
          <w:ilvl w:val="0"/>
          <w:numId w:val="7"/>
        </w:numPr>
        <w:adjustRightInd/>
        <w:spacing w:after="120"/>
        <w:rPr>
          <w:rFonts w:ascii="Arial" w:hAnsi="Arial" w:cs="Arial"/>
          <w:bCs/>
          <w:sz w:val="24"/>
        </w:rPr>
      </w:pPr>
      <w:r w:rsidRPr="008528BE">
        <w:rPr>
          <w:rFonts w:ascii="Arial" w:hAnsi="Arial" w:cs="Arial"/>
          <w:bCs/>
          <w:sz w:val="24"/>
        </w:rPr>
        <w:t>Accountability that drives up educational standards and financial performance. 9</w:t>
      </w:r>
    </w:p>
    <w:p w:rsidRPr="008528BE" w:rsidR="00402E30" w:rsidP="00402E30" w:rsidRDefault="00402E30" w14:paraId="415FD142" w14:textId="77777777">
      <w:pPr>
        <w:pStyle w:val="BodyText"/>
        <w:widowControl/>
        <w:numPr>
          <w:ilvl w:val="0"/>
          <w:numId w:val="7"/>
        </w:numPr>
        <w:adjustRightInd/>
        <w:spacing w:after="120"/>
        <w:rPr>
          <w:rFonts w:ascii="Arial" w:hAnsi="Arial" w:cs="Arial"/>
          <w:bCs/>
          <w:sz w:val="24"/>
        </w:rPr>
      </w:pPr>
      <w:r w:rsidRPr="008528BE">
        <w:rPr>
          <w:rFonts w:ascii="Arial" w:hAnsi="Arial" w:cs="Arial"/>
          <w:bCs/>
          <w:sz w:val="24"/>
        </w:rPr>
        <w:t>Appoint people with the right skills, experience, qualities and capacity.</w:t>
      </w:r>
    </w:p>
    <w:p w:rsidRPr="008528BE" w:rsidR="00402E30" w:rsidP="00402E30" w:rsidRDefault="00402E30" w14:paraId="13EB9D68" w14:textId="77777777">
      <w:pPr>
        <w:pStyle w:val="BodyText"/>
        <w:widowControl/>
        <w:numPr>
          <w:ilvl w:val="0"/>
          <w:numId w:val="7"/>
        </w:numPr>
        <w:adjustRightInd/>
        <w:spacing w:after="120"/>
        <w:rPr>
          <w:rFonts w:ascii="Arial" w:hAnsi="Arial" w:cs="Arial"/>
          <w:bCs/>
          <w:sz w:val="24"/>
        </w:rPr>
      </w:pPr>
      <w:r w:rsidRPr="008528BE">
        <w:rPr>
          <w:rFonts w:ascii="Arial" w:hAnsi="Arial" w:cs="Arial"/>
          <w:bCs/>
          <w:sz w:val="24"/>
        </w:rPr>
        <w:t>Promote structures that reinforce clearly defined roles and responsibilities.</w:t>
      </w:r>
    </w:p>
    <w:p w:rsidRPr="008528BE" w:rsidR="00402E30" w:rsidP="00402E30" w:rsidRDefault="00402E30" w14:paraId="51025CBF" w14:textId="77777777">
      <w:pPr>
        <w:pStyle w:val="BodyText"/>
        <w:widowControl/>
        <w:numPr>
          <w:ilvl w:val="0"/>
          <w:numId w:val="7"/>
        </w:numPr>
        <w:adjustRightInd/>
        <w:spacing w:after="120"/>
        <w:rPr>
          <w:rFonts w:ascii="Arial" w:hAnsi="Arial" w:cs="Arial"/>
          <w:bCs/>
          <w:sz w:val="24"/>
        </w:rPr>
      </w:pPr>
      <w:r w:rsidRPr="008528BE">
        <w:rPr>
          <w:rFonts w:ascii="Arial" w:hAnsi="Arial" w:cs="Arial"/>
          <w:bCs/>
          <w:sz w:val="24"/>
        </w:rPr>
        <w:t>Comply with statutory and contractual requirements.</w:t>
      </w:r>
    </w:p>
    <w:p w:rsidRPr="008528BE" w:rsidR="00402E30" w:rsidP="00402E30" w:rsidRDefault="00402E30" w14:paraId="62ACED8A" w14:textId="77777777">
      <w:pPr>
        <w:pStyle w:val="BodyText"/>
        <w:widowControl/>
        <w:numPr>
          <w:ilvl w:val="0"/>
          <w:numId w:val="7"/>
        </w:numPr>
        <w:adjustRightInd/>
        <w:spacing w:after="120"/>
        <w:rPr>
          <w:rFonts w:ascii="Arial" w:hAnsi="Arial" w:cs="Arial"/>
          <w:bCs/>
          <w:sz w:val="24"/>
        </w:rPr>
      </w:pPr>
      <w:r w:rsidRPr="008528BE">
        <w:rPr>
          <w:rFonts w:ascii="Arial" w:hAnsi="Arial" w:cs="Arial"/>
          <w:bCs/>
          <w:sz w:val="24"/>
        </w:rPr>
        <w:t>Evaluate, monitor and improve the quality and impact of governance.</w:t>
      </w:r>
    </w:p>
    <w:p w:rsidR="00402E30" w:rsidP="00402E30" w:rsidRDefault="00402E30" w14:paraId="1F21C564" w14:textId="77777777">
      <w:pPr>
        <w:pStyle w:val="BodyText"/>
        <w:rPr>
          <w:rFonts w:ascii="Arial" w:hAnsi="Arial" w:cs="Arial"/>
          <w:bCs/>
          <w:sz w:val="24"/>
        </w:rPr>
      </w:pPr>
    </w:p>
    <w:p w:rsidR="00402E30" w:rsidP="00402E30" w:rsidRDefault="00402E30" w14:paraId="6D9E4346" w14:textId="77777777">
      <w:pPr>
        <w:pStyle w:val="BodyText"/>
        <w:rPr>
          <w:rFonts w:ascii="Arial" w:hAnsi="Arial" w:cs="Arial"/>
          <w:bCs/>
          <w:sz w:val="24"/>
        </w:rPr>
      </w:pPr>
    </w:p>
    <w:p w:rsidR="00402E30" w:rsidP="00402E30" w:rsidRDefault="00402E30" w14:paraId="6B87CC3D" w14:textId="77777777">
      <w:pPr>
        <w:pStyle w:val="BodyText"/>
        <w:rPr>
          <w:rFonts w:ascii="Arial" w:hAnsi="Arial" w:cs="Arial"/>
          <w:bCs/>
          <w:sz w:val="24"/>
        </w:rPr>
      </w:pPr>
    </w:p>
    <w:p w:rsidR="00402E30" w:rsidP="00402E30" w:rsidRDefault="00402E30" w14:paraId="53B32B15" w14:textId="77777777">
      <w:pPr>
        <w:pStyle w:val="BodyText"/>
        <w:rPr>
          <w:rFonts w:ascii="Arial" w:hAnsi="Arial" w:cs="Arial"/>
          <w:bCs/>
          <w:sz w:val="24"/>
        </w:rPr>
      </w:pPr>
    </w:p>
    <w:p w:rsidR="00402E30" w:rsidP="00402E30" w:rsidRDefault="00402E30" w14:paraId="1B88A643" w14:textId="77777777">
      <w:pPr>
        <w:pStyle w:val="BodyText"/>
        <w:rPr>
          <w:rFonts w:ascii="Arial" w:hAnsi="Arial" w:cs="Arial"/>
          <w:bCs/>
          <w:sz w:val="24"/>
        </w:rPr>
      </w:pPr>
    </w:p>
    <w:p w:rsidR="00402E30" w:rsidP="00402E30" w:rsidRDefault="00402E30" w14:paraId="645F25D0" w14:textId="77777777">
      <w:pPr>
        <w:pStyle w:val="BodyText"/>
        <w:rPr>
          <w:rFonts w:ascii="Arial" w:hAnsi="Arial" w:cs="Arial"/>
          <w:bCs/>
          <w:sz w:val="24"/>
        </w:rPr>
      </w:pPr>
    </w:p>
    <w:p w:rsidR="00402E30" w:rsidP="00402E30" w:rsidRDefault="00402E30" w14:paraId="313A95B9" w14:textId="77777777">
      <w:pPr>
        <w:pStyle w:val="BodyText"/>
        <w:rPr>
          <w:rFonts w:ascii="Arial" w:hAnsi="Arial" w:cs="Arial"/>
          <w:bCs/>
          <w:sz w:val="24"/>
        </w:rPr>
      </w:pPr>
    </w:p>
    <w:p w:rsidR="00402E30" w:rsidP="00402E30" w:rsidRDefault="00402E30" w14:paraId="2F8EA908" w14:textId="77777777">
      <w:pPr>
        <w:pStyle w:val="BodyText"/>
        <w:rPr>
          <w:rFonts w:ascii="Arial" w:hAnsi="Arial" w:cs="Arial"/>
          <w:bCs/>
          <w:sz w:val="24"/>
        </w:rPr>
      </w:pPr>
    </w:p>
    <w:p w:rsidR="00402E30" w:rsidP="00402E30" w:rsidRDefault="00402E30" w14:paraId="0EF7750C" w14:textId="77777777">
      <w:pPr>
        <w:pStyle w:val="BodyText"/>
        <w:rPr>
          <w:rFonts w:ascii="Arial" w:hAnsi="Arial" w:cs="Arial"/>
          <w:bCs/>
          <w:sz w:val="24"/>
        </w:rPr>
      </w:pPr>
    </w:p>
    <w:p w:rsidRPr="008528BE" w:rsidR="00402E30" w:rsidP="00402E30" w:rsidRDefault="00402E30" w14:paraId="4651F85E" w14:textId="77777777">
      <w:pPr>
        <w:pStyle w:val="BodyText"/>
        <w:rPr>
          <w:rFonts w:ascii="Arial" w:hAnsi="Arial" w:cs="Arial"/>
          <w:b/>
          <w:bCs/>
          <w:sz w:val="24"/>
        </w:rPr>
      </w:pPr>
      <w:r w:rsidRPr="008528BE">
        <w:rPr>
          <w:rFonts w:ascii="Arial" w:hAnsi="Arial" w:cs="Arial"/>
          <w:b/>
          <w:bCs/>
          <w:sz w:val="24"/>
        </w:rPr>
        <w:t>Induction and Professional Learning</w:t>
      </w:r>
    </w:p>
    <w:p w:rsidR="00402E30" w:rsidP="00402E30" w:rsidRDefault="00402E30" w14:paraId="51B21207" w14:textId="77777777">
      <w:pPr>
        <w:pStyle w:val="BodyText"/>
        <w:jc w:val="both"/>
        <w:rPr>
          <w:rFonts w:ascii="Arial" w:hAnsi="Arial" w:cs="Arial"/>
          <w:bCs/>
          <w:sz w:val="24"/>
        </w:rPr>
      </w:pPr>
      <w:r>
        <w:rPr>
          <w:rFonts w:ascii="Arial" w:hAnsi="Arial" w:cs="Arial"/>
          <w:bCs/>
          <w:sz w:val="24"/>
        </w:rPr>
        <w:t>The Governing B</w:t>
      </w:r>
      <w:r w:rsidRPr="008528BE">
        <w:rPr>
          <w:rFonts w:ascii="Arial" w:hAnsi="Arial" w:cs="Arial"/>
          <w:bCs/>
          <w:sz w:val="24"/>
        </w:rPr>
        <w:t xml:space="preserve">ody will ensure that all new </w:t>
      </w:r>
      <w:r>
        <w:rPr>
          <w:rFonts w:ascii="Arial" w:hAnsi="Arial" w:cs="Arial"/>
          <w:bCs/>
          <w:sz w:val="24"/>
        </w:rPr>
        <w:t>G</w:t>
      </w:r>
      <w:r w:rsidRPr="008528BE">
        <w:rPr>
          <w:rFonts w:ascii="Arial" w:hAnsi="Arial" w:cs="Arial"/>
          <w:bCs/>
          <w:sz w:val="24"/>
        </w:rPr>
        <w:t>overnors undertake a compr</w:t>
      </w:r>
      <w:r>
        <w:rPr>
          <w:rFonts w:ascii="Arial" w:hAnsi="Arial" w:cs="Arial"/>
          <w:bCs/>
          <w:sz w:val="24"/>
        </w:rPr>
        <w:t>ehensive package of induction meeting requirements outlined by the Welsh Government and Local Authority.  This includes mandatory professional learning for new Governors and mandatory professional learning for Governors assuming new roles, such as Chair, Clerk etc.</w:t>
      </w:r>
    </w:p>
    <w:p w:rsidR="00402E30" w:rsidP="00402E30" w:rsidRDefault="00402E30" w14:paraId="376A7541" w14:textId="77777777">
      <w:pPr>
        <w:pStyle w:val="BodyText"/>
        <w:jc w:val="both"/>
        <w:rPr>
          <w:rFonts w:ascii="Arial" w:hAnsi="Arial" w:cs="Arial"/>
          <w:bCs/>
          <w:sz w:val="24"/>
        </w:rPr>
      </w:pPr>
    </w:p>
    <w:p w:rsidR="00402E30" w:rsidP="00402E30" w:rsidRDefault="00402E30" w14:paraId="0A2108DF" w14:textId="77777777">
      <w:pPr>
        <w:pStyle w:val="BodyText"/>
        <w:jc w:val="both"/>
        <w:rPr>
          <w:rFonts w:ascii="Arial" w:hAnsi="Arial" w:cs="Arial"/>
          <w:bCs/>
          <w:sz w:val="24"/>
        </w:rPr>
      </w:pPr>
      <w:r>
        <w:rPr>
          <w:rFonts w:ascii="Arial" w:hAnsi="Arial" w:cs="Arial"/>
          <w:bCs/>
          <w:sz w:val="24"/>
        </w:rPr>
        <w:t xml:space="preserve">The induction and professional learning arrangements outlined are kept under continuous review dependent on new advice and guidance from the Welsh Government, Governors Cymru and the Local Authority. </w:t>
      </w:r>
    </w:p>
    <w:p w:rsidR="00402E30" w:rsidP="00402E30" w:rsidRDefault="00402E30" w14:paraId="305E06B7" w14:textId="77777777">
      <w:pPr>
        <w:pStyle w:val="BodyText"/>
        <w:rPr>
          <w:rFonts w:ascii="Arial" w:hAnsi="Arial" w:cs="Arial"/>
          <w:bCs/>
          <w:sz w:val="24"/>
        </w:rPr>
      </w:pPr>
    </w:p>
    <w:p w:rsidRPr="008528BE" w:rsidR="00402E30" w:rsidP="00402E30" w:rsidRDefault="00402E30" w14:paraId="22345AB2" w14:textId="77777777">
      <w:pPr>
        <w:pStyle w:val="BodyText"/>
        <w:rPr>
          <w:rFonts w:ascii="Arial" w:hAnsi="Arial" w:cs="Arial"/>
          <w:sz w:val="24"/>
          <w:lang w:eastAsia="en-GB"/>
        </w:rPr>
      </w:pPr>
      <w:r>
        <w:rPr>
          <w:rFonts w:ascii="Arial" w:hAnsi="Arial" w:cs="Arial"/>
          <w:bCs/>
          <w:sz w:val="24"/>
        </w:rPr>
        <w:t>The aims of the Governing Body in terms of Induction and Professional Learning are:</w:t>
      </w:r>
    </w:p>
    <w:p w:rsidRPr="008528BE" w:rsidR="00402E30" w:rsidP="00402E30" w:rsidRDefault="00402E30" w14:paraId="4D882BB1" w14:textId="77777777">
      <w:pPr>
        <w:adjustRightInd w:val="0"/>
        <w:rPr>
          <w:rFonts w:ascii="Arial" w:hAnsi="Arial" w:cs="Arial"/>
          <w:sz w:val="24"/>
          <w:szCs w:val="24"/>
          <w:lang w:eastAsia="en-GB"/>
        </w:rPr>
      </w:pPr>
    </w:p>
    <w:p w:rsidRPr="008528BE" w:rsidR="00402E30" w:rsidP="00402E30" w:rsidRDefault="00402E30" w14:paraId="7C00F4A6" w14:textId="77777777">
      <w:pPr>
        <w:numPr>
          <w:ilvl w:val="0"/>
          <w:numId w:val="8"/>
        </w:numPr>
        <w:adjustRightInd w:val="0"/>
        <w:rPr>
          <w:rFonts w:ascii="Arial" w:hAnsi="Arial" w:cs="Arial"/>
          <w:sz w:val="24"/>
          <w:szCs w:val="24"/>
          <w:lang w:eastAsia="en-GB"/>
        </w:rPr>
      </w:pPr>
      <w:r w:rsidRPr="008528BE">
        <w:rPr>
          <w:rFonts w:ascii="Arial" w:hAnsi="Arial" w:cs="Arial"/>
          <w:sz w:val="24"/>
          <w:szCs w:val="24"/>
          <w:lang w:eastAsia="en-GB"/>
        </w:rPr>
        <w:t xml:space="preserve">To aid the new Governor, a Mentor will be assigned to support them in their initial      </w:t>
      </w:r>
    </w:p>
    <w:p w:rsidRPr="008528BE" w:rsidR="00402E30" w:rsidP="00402E30" w:rsidRDefault="00402E30" w14:paraId="4BB66BDB" w14:textId="77777777">
      <w:pPr>
        <w:adjustRightInd w:val="0"/>
        <w:rPr>
          <w:rFonts w:ascii="Arial" w:hAnsi="Arial" w:cs="Arial"/>
          <w:sz w:val="24"/>
          <w:szCs w:val="24"/>
          <w:lang w:eastAsia="en-GB"/>
        </w:rPr>
      </w:pPr>
      <w:r>
        <w:rPr>
          <w:rFonts w:ascii="Arial" w:hAnsi="Arial" w:cs="Arial"/>
          <w:sz w:val="24"/>
          <w:szCs w:val="24"/>
          <w:lang w:eastAsia="en-GB"/>
        </w:rPr>
        <w:t xml:space="preserve">           </w:t>
      </w:r>
      <w:r w:rsidRPr="008528BE">
        <w:rPr>
          <w:rFonts w:ascii="Arial" w:hAnsi="Arial" w:cs="Arial"/>
          <w:sz w:val="24"/>
          <w:szCs w:val="24"/>
          <w:lang w:eastAsia="en-GB"/>
        </w:rPr>
        <w:t>involvement with the Governing Body</w:t>
      </w:r>
    </w:p>
    <w:p w:rsidRPr="008528BE" w:rsidR="00402E30" w:rsidP="00402E30" w:rsidRDefault="00402E30" w14:paraId="30548B99" w14:textId="77777777">
      <w:pPr>
        <w:numPr>
          <w:ilvl w:val="0"/>
          <w:numId w:val="6"/>
        </w:numPr>
        <w:adjustRightInd w:val="0"/>
        <w:rPr>
          <w:rFonts w:ascii="Arial" w:hAnsi="Arial" w:cs="Arial"/>
          <w:sz w:val="24"/>
          <w:szCs w:val="24"/>
          <w:lang w:eastAsia="en-GB"/>
        </w:rPr>
      </w:pPr>
      <w:r>
        <w:rPr>
          <w:rFonts w:ascii="Arial" w:hAnsi="Arial" w:cs="Arial"/>
          <w:sz w:val="24"/>
          <w:szCs w:val="24"/>
          <w:lang w:eastAsia="en-GB"/>
        </w:rPr>
        <w:t>W</w:t>
      </w:r>
      <w:r w:rsidRPr="008528BE">
        <w:rPr>
          <w:rFonts w:ascii="Arial" w:hAnsi="Arial" w:cs="Arial"/>
          <w:sz w:val="24"/>
          <w:szCs w:val="24"/>
          <w:lang w:eastAsia="en-GB"/>
        </w:rPr>
        <w:t xml:space="preserve">elcome new </w:t>
      </w:r>
      <w:r>
        <w:rPr>
          <w:rFonts w:ascii="Arial" w:hAnsi="Arial" w:cs="Arial"/>
          <w:sz w:val="24"/>
          <w:szCs w:val="24"/>
          <w:lang w:eastAsia="en-GB"/>
        </w:rPr>
        <w:t>G</w:t>
      </w:r>
      <w:r w:rsidRPr="008528BE">
        <w:rPr>
          <w:rFonts w:ascii="Arial" w:hAnsi="Arial" w:cs="Arial"/>
          <w:sz w:val="24"/>
          <w:szCs w:val="24"/>
          <w:lang w:eastAsia="en-GB"/>
        </w:rPr>
        <w:t>overnors to the Governing Body and enable them to meet other members.</w:t>
      </w:r>
    </w:p>
    <w:p w:rsidRPr="008528BE" w:rsidR="00402E30" w:rsidP="00402E30" w:rsidRDefault="00402E30" w14:paraId="367C3AA9" w14:textId="77777777">
      <w:pPr>
        <w:numPr>
          <w:ilvl w:val="0"/>
          <w:numId w:val="6"/>
        </w:numPr>
        <w:adjustRightInd w:val="0"/>
        <w:rPr>
          <w:rFonts w:ascii="Arial" w:hAnsi="Arial" w:cs="Arial"/>
          <w:sz w:val="24"/>
          <w:szCs w:val="24"/>
          <w:lang w:eastAsia="en-GB"/>
        </w:rPr>
      </w:pPr>
      <w:r>
        <w:rPr>
          <w:rFonts w:ascii="Arial" w:hAnsi="Arial" w:cs="Arial"/>
          <w:sz w:val="24"/>
          <w:szCs w:val="24"/>
          <w:lang w:eastAsia="en-GB"/>
        </w:rPr>
        <w:t>F</w:t>
      </w:r>
      <w:r w:rsidRPr="008528BE">
        <w:rPr>
          <w:rFonts w:ascii="Arial" w:hAnsi="Arial" w:cs="Arial"/>
          <w:sz w:val="24"/>
          <w:szCs w:val="24"/>
          <w:lang w:eastAsia="en-GB"/>
        </w:rPr>
        <w:t>acilitate quick engagement with the working of the Governing Body.</w:t>
      </w:r>
    </w:p>
    <w:p w:rsidRPr="008528BE" w:rsidR="00402E30" w:rsidP="00402E30" w:rsidRDefault="00402E30" w14:paraId="56E32336" w14:textId="77777777">
      <w:pPr>
        <w:numPr>
          <w:ilvl w:val="0"/>
          <w:numId w:val="6"/>
        </w:numPr>
        <w:adjustRightInd w:val="0"/>
        <w:rPr>
          <w:rFonts w:ascii="Arial" w:hAnsi="Arial" w:cs="Arial"/>
          <w:sz w:val="24"/>
          <w:szCs w:val="24"/>
          <w:lang w:eastAsia="en-GB"/>
        </w:rPr>
      </w:pPr>
      <w:r>
        <w:rPr>
          <w:rFonts w:ascii="Arial" w:hAnsi="Arial" w:cs="Arial"/>
          <w:sz w:val="24"/>
          <w:szCs w:val="24"/>
          <w:lang w:eastAsia="en-GB"/>
        </w:rPr>
        <w:t>E</w:t>
      </w:r>
      <w:r w:rsidRPr="008528BE">
        <w:rPr>
          <w:rFonts w:ascii="Arial" w:hAnsi="Arial" w:cs="Arial"/>
          <w:sz w:val="24"/>
          <w:szCs w:val="24"/>
          <w:lang w:eastAsia="en-GB"/>
        </w:rPr>
        <w:t>ncourage shared responsibility and an equitable distribution of the workload of the Governing Body.</w:t>
      </w:r>
    </w:p>
    <w:p w:rsidRPr="008528BE" w:rsidR="00402E30" w:rsidP="00402E30" w:rsidRDefault="00402E30" w14:paraId="62CAA2D6" w14:textId="77777777">
      <w:pPr>
        <w:numPr>
          <w:ilvl w:val="0"/>
          <w:numId w:val="6"/>
        </w:numPr>
        <w:adjustRightInd w:val="0"/>
        <w:rPr>
          <w:rFonts w:ascii="Arial" w:hAnsi="Arial" w:cs="Arial"/>
          <w:sz w:val="24"/>
          <w:szCs w:val="24"/>
          <w:lang w:eastAsia="en-GB"/>
        </w:rPr>
      </w:pPr>
      <w:r>
        <w:rPr>
          <w:rFonts w:ascii="Arial" w:hAnsi="Arial" w:cs="Arial"/>
          <w:sz w:val="24"/>
          <w:szCs w:val="24"/>
          <w:lang w:eastAsia="en-GB"/>
        </w:rPr>
        <w:t>Encourage new G</w:t>
      </w:r>
      <w:r w:rsidRPr="008528BE">
        <w:rPr>
          <w:rFonts w:ascii="Arial" w:hAnsi="Arial" w:cs="Arial"/>
          <w:sz w:val="24"/>
          <w:szCs w:val="24"/>
          <w:lang w:eastAsia="en-GB"/>
        </w:rPr>
        <w:t>overnors to visit the school to experience its atmosphere and understand its ethos.</w:t>
      </w:r>
    </w:p>
    <w:p w:rsidRPr="008528BE" w:rsidR="00402E30" w:rsidP="00402E30" w:rsidRDefault="00402E30" w14:paraId="12D5CBE1" w14:textId="77777777">
      <w:pPr>
        <w:numPr>
          <w:ilvl w:val="0"/>
          <w:numId w:val="6"/>
        </w:numPr>
        <w:adjustRightInd w:val="0"/>
        <w:rPr>
          <w:rFonts w:ascii="Arial" w:hAnsi="Arial" w:cs="Arial"/>
          <w:sz w:val="24"/>
          <w:szCs w:val="24"/>
          <w:lang w:eastAsia="en-GB"/>
        </w:rPr>
      </w:pPr>
      <w:r>
        <w:rPr>
          <w:rFonts w:ascii="Arial" w:hAnsi="Arial" w:cs="Arial"/>
          <w:sz w:val="24"/>
          <w:szCs w:val="24"/>
          <w:lang w:eastAsia="en-GB"/>
        </w:rPr>
        <w:t>M</w:t>
      </w:r>
      <w:r w:rsidRPr="008528BE">
        <w:rPr>
          <w:rFonts w:ascii="Arial" w:hAnsi="Arial" w:cs="Arial"/>
          <w:sz w:val="24"/>
          <w:szCs w:val="24"/>
          <w:lang w:eastAsia="en-GB"/>
        </w:rPr>
        <w:t>eet the Headteacher, staff and students.</w:t>
      </w:r>
    </w:p>
    <w:p w:rsidRPr="008528BE" w:rsidR="00402E30" w:rsidP="00402E30" w:rsidRDefault="00402E30" w14:paraId="2EFB2BF0" w14:textId="77777777">
      <w:pPr>
        <w:numPr>
          <w:ilvl w:val="0"/>
          <w:numId w:val="6"/>
        </w:numPr>
        <w:adjustRightInd w:val="0"/>
        <w:rPr>
          <w:rFonts w:ascii="Arial" w:hAnsi="Arial" w:cs="Arial"/>
          <w:sz w:val="24"/>
          <w:szCs w:val="24"/>
          <w:lang w:eastAsia="en-GB"/>
        </w:rPr>
      </w:pPr>
      <w:r>
        <w:rPr>
          <w:rFonts w:ascii="Arial" w:hAnsi="Arial" w:cs="Arial"/>
          <w:sz w:val="24"/>
          <w:szCs w:val="24"/>
          <w:lang w:eastAsia="en-GB"/>
        </w:rPr>
        <w:t>E</w:t>
      </w:r>
      <w:r w:rsidRPr="008528BE">
        <w:rPr>
          <w:rFonts w:ascii="Arial" w:hAnsi="Arial" w:cs="Arial"/>
          <w:sz w:val="24"/>
          <w:szCs w:val="24"/>
          <w:lang w:eastAsia="en-GB"/>
        </w:rPr>
        <w:t>xplain the partnership between the Headteacher, school community and Governing Body.</w:t>
      </w:r>
    </w:p>
    <w:p w:rsidRPr="008528BE" w:rsidR="00402E30" w:rsidP="00402E30" w:rsidRDefault="00402E30" w14:paraId="74D16EAD" w14:textId="77777777">
      <w:pPr>
        <w:numPr>
          <w:ilvl w:val="0"/>
          <w:numId w:val="6"/>
        </w:numPr>
        <w:adjustRightInd w:val="0"/>
        <w:rPr>
          <w:rFonts w:ascii="Arial" w:hAnsi="Arial" w:cs="Arial"/>
          <w:sz w:val="24"/>
          <w:szCs w:val="24"/>
          <w:lang w:eastAsia="en-GB"/>
        </w:rPr>
      </w:pPr>
      <w:r>
        <w:rPr>
          <w:rFonts w:ascii="Arial" w:hAnsi="Arial" w:cs="Arial"/>
          <w:sz w:val="24"/>
          <w:szCs w:val="24"/>
          <w:lang w:eastAsia="en-GB"/>
        </w:rPr>
        <w:t>E</w:t>
      </w:r>
      <w:r w:rsidRPr="008528BE">
        <w:rPr>
          <w:rFonts w:ascii="Arial" w:hAnsi="Arial" w:cs="Arial"/>
          <w:sz w:val="24"/>
          <w:szCs w:val="24"/>
          <w:lang w:eastAsia="en-GB"/>
        </w:rPr>
        <w:t>xplain the role and responsibilities of governors.</w:t>
      </w:r>
    </w:p>
    <w:p w:rsidRPr="008528BE" w:rsidR="00402E30" w:rsidP="00402E30" w:rsidRDefault="00402E30" w14:paraId="218FD08B" w14:textId="77777777">
      <w:pPr>
        <w:numPr>
          <w:ilvl w:val="0"/>
          <w:numId w:val="6"/>
        </w:numPr>
        <w:adjustRightInd w:val="0"/>
        <w:rPr>
          <w:rFonts w:ascii="Arial" w:hAnsi="Arial" w:cs="Arial"/>
          <w:sz w:val="24"/>
          <w:szCs w:val="24"/>
          <w:lang w:eastAsia="en-GB"/>
        </w:rPr>
      </w:pPr>
      <w:r>
        <w:rPr>
          <w:rFonts w:ascii="Arial" w:hAnsi="Arial" w:cs="Arial"/>
          <w:sz w:val="24"/>
          <w:szCs w:val="24"/>
          <w:lang w:eastAsia="en-GB"/>
        </w:rPr>
        <w:t>G</w:t>
      </w:r>
      <w:r w:rsidRPr="008528BE">
        <w:rPr>
          <w:rFonts w:ascii="Arial" w:hAnsi="Arial" w:cs="Arial"/>
          <w:sz w:val="24"/>
          <w:szCs w:val="24"/>
          <w:lang w:eastAsia="en-GB"/>
        </w:rPr>
        <w:t>ive background material on the school and current issues.</w:t>
      </w:r>
    </w:p>
    <w:p w:rsidRPr="008528BE" w:rsidR="00402E30" w:rsidP="00402E30" w:rsidRDefault="00402E30" w14:paraId="25403B57" w14:textId="77777777">
      <w:pPr>
        <w:numPr>
          <w:ilvl w:val="0"/>
          <w:numId w:val="6"/>
        </w:numPr>
        <w:adjustRightInd w:val="0"/>
        <w:rPr>
          <w:rFonts w:ascii="Arial" w:hAnsi="Arial" w:cs="Arial"/>
          <w:sz w:val="24"/>
          <w:szCs w:val="24"/>
          <w:lang w:eastAsia="en-GB"/>
        </w:rPr>
      </w:pPr>
      <w:r>
        <w:rPr>
          <w:rFonts w:ascii="Arial" w:hAnsi="Arial" w:cs="Arial"/>
          <w:sz w:val="24"/>
          <w:szCs w:val="24"/>
          <w:lang w:eastAsia="en-GB"/>
        </w:rPr>
        <w:t>A</w:t>
      </w:r>
      <w:r w:rsidRPr="008528BE">
        <w:rPr>
          <w:rFonts w:ascii="Arial" w:hAnsi="Arial" w:cs="Arial"/>
          <w:sz w:val="24"/>
          <w:szCs w:val="24"/>
          <w:lang w:eastAsia="en-GB"/>
        </w:rPr>
        <w:t>llow new governors to ask questions about their role and/or the school.</w:t>
      </w:r>
    </w:p>
    <w:p w:rsidRPr="008528BE" w:rsidR="00402E30" w:rsidP="00402E30" w:rsidRDefault="00402E30" w14:paraId="2C314017" w14:textId="77777777">
      <w:pPr>
        <w:numPr>
          <w:ilvl w:val="0"/>
          <w:numId w:val="6"/>
        </w:numPr>
        <w:adjustRightInd w:val="0"/>
        <w:rPr>
          <w:rFonts w:ascii="Arial" w:hAnsi="Arial" w:cs="Arial"/>
          <w:sz w:val="24"/>
          <w:szCs w:val="24"/>
          <w:lang w:eastAsia="en-GB"/>
        </w:rPr>
      </w:pPr>
      <w:r>
        <w:rPr>
          <w:rFonts w:ascii="Arial" w:hAnsi="Arial" w:cs="Arial"/>
          <w:sz w:val="24"/>
          <w:szCs w:val="24"/>
          <w:lang w:eastAsia="en-GB"/>
        </w:rPr>
        <w:t>E</w:t>
      </w:r>
      <w:r w:rsidRPr="008528BE">
        <w:rPr>
          <w:rFonts w:ascii="Arial" w:hAnsi="Arial" w:cs="Arial"/>
          <w:sz w:val="24"/>
          <w:szCs w:val="24"/>
          <w:lang w:eastAsia="en-GB"/>
        </w:rPr>
        <w:t>xplain how the Governing Body and its committees work.</w:t>
      </w:r>
    </w:p>
    <w:p w:rsidRPr="008528BE" w:rsidR="00402E30" w:rsidP="00402E30" w:rsidRDefault="00402E30" w14:paraId="787470C5" w14:textId="77777777">
      <w:pPr>
        <w:numPr>
          <w:ilvl w:val="0"/>
          <w:numId w:val="6"/>
        </w:numPr>
        <w:adjustRightInd w:val="0"/>
        <w:rPr>
          <w:rFonts w:ascii="Arial" w:hAnsi="Arial" w:cs="Arial"/>
          <w:sz w:val="24"/>
          <w:szCs w:val="24"/>
          <w:lang w:eastAsia="en-GB"/>
        </w:rPr>
      </w:pPr>
      <w:r>
        <w:rPr>
          <w:rFonts w:ascii="Arial" w:hAnsi="Arial" w:cs="Arial"/>
          <w:sz w:val="24"/>
          <w:szCs w:val="24"/>
          <w:lang w:eastAsia="en-GB"/>
        </w:rPr>
        <w:t>Allow new G</w:t>
      </w:r>
      <w:r w:rsidRPr="008528BE">
        <w:rPr>
          <w:rFonts w:ascii="Arial" w:hAnsi="Arial" w:cs="Arial"/>
          <w:sz w:val="24"/>
          <w:szCs w:val="24"/>
          <w:lang w:eastAsia="en-GB"/>
        </w:rPr>
        <w:t>overnors to join the committee(s) of their choice.</w:t>
      </w:r>
    </w:p>
    <w:p w:rsidRPr="008528BE" w:rsidR="00402E30" w:rsidP="00402E30" w:rsidRDefault="00402E30" w14:paraId="26171B2C" w14:textId="77777777">
      <w:pPr>
        <w:adjustRightInd w:val="0"/>
        <w:rPr>
          <w:rFonts w:ascii="Arial" w:hAnsi="Arial" w:cs="Arial"/>
          <w:sz w:val="24"/>
          <w:szCs w:val="24"/>
          <w:lang w:eastAsia="en-GB"/>
        </w:rPr>
      </w:pPr>
    </w:p>
    <w:p w:rsidRPr="008528BE" w:rsidR="00402E30" w:rsidP="00402E30" w:rsidRDefault="00402E30" w14:paraId="5F7A2626" w14:textId="77777777">
      <w:pPr>
        <w:adjustRightInd w:val="0"/>
        <w:rPr>
          <w:rFonts w:ascii="Arial" w:hAnsi="Arial" w:cs="Arial"/>
          <w:b/>
          <w:sz w:val="24"/>
          <w:szCs w:val="24"/>
          <w:lang w:eastAsia="en-GB"/>
        </w:rPr>
      </w:pPr>
      <w:r w:rsidRPr="008528BE">
        <w:rPr>
          <w:rFonts w:ascii="Arial" w:hAnsi="Arial" w:cs="Arial"/>
          <w:b/>
          <w:sz w:val="24"/>
          <w:szCs w:val="24"/>
          <w:lang w:eastAsia="en-GB"/>
        </w:rPr>
        <w:t>Visiting School</w:t>
      </w:r>
    </w:p>
    <w:p w:rsidRPr="008528BE" w:rsidR="00402E30" w:rsidP="00402E30" w:rsidRDefault="00402E30" w14:paraId="6C165E5D" w14:textId="77777777">
      <w:pPr>
        <w:adjustRightInd w:val="0"/>
        <w:rPr>
          <w:rFonts w:ascii="Arial" w:hAnsi="Arial" w:cs="Arial"/>
          <w:sz w:val="24"/>
          <w:szCs w:val="24"/>
          <w:lang w:eastAsia="en-GB"/>
        </w:rPr>
      </w:pPr>
      <w:r w:rsidRPr="008528BE">
        <w:rPr>
          <w:rFonts w:ascii="Arial" w:hAnsi="Arial" w:cs="Arial"/>
          <w:sz w:val="24"/>
          <w:szCs w:val="24"/>
          <w:lang w:eastAsia="en-GB"/>
        </w:rPr>
        <w:t>Please refer to the Governor School Visits Policy</w:t>
      </w:r>
      <w:r>
        <w:rPr>
          <w:rFonts w:ascii="Arial" w:hAnsi="Arial" w:cs="Arial"/>
          <w:sz w:val="24"/>
          <w:szCs w:val="24"/>
          <w:lang w:eastAsia="en-GB"/>
        </w:rPr>
        <w:t>.</w:t>
      </w:r>
    </w:p>
    <w:p w:rsidRPr="008528BE" w:rsidR="00402E30" w:rsidP="00402E30" w:rsidRDefault="00402E30" w14:paraId="312EF878" w14:textId="77777777">
      <w:pPr>
        <w:jc w:val="both"/>
        <w:rPr>
          <w:rFonts w:ascii="Arial" w:hAnsi="Arial" w:cs="Arial"/>
          <w:sz w:val="24"/>
          <w:szCs w:val="24"/>
        </w:rPr>
      </w:pPr>
    </w:p>
    <w:p w:rsidRPr="008528BE" w:rsidR="00402E30" w:rsidP="00402E30" w:rsidRDefault="00402E30" w14:paraId="71FECF9C" w14:textId="77777777">
      <w:pPr>
        <w:adjustRightInd w:val="0"/>
        <w:jc w:val="both"/>
        <w:rPr>
          <w:rFonts w:ascii="Arial" w:hAnsi="Arial" w:cs="Arial"/>
          <w:b/>
          <w:sz w:val="24"/>
          <w:szCs w:val="24"/>
          <w:lang w:eastAsia="en-GB"/>
        </w:rPr>
      </w:pPr>
      <w:r w:rsidRPr="008528BE">
        <w:rPr>
          <w:rFonts w:ascii="Arial" w:hAnsi="Arial" w:cs="Arial"/>
          <w:b/>
          <w:sz w:val="24"/>
          <w:szCs w:val="24"/>
          <w:lang w:eastAsia="en-GB"/>
        </w:rPr>
        <w:t>Evaluation &amp; Review</w:t>
      </w:r>
    </w:p>
    <w:p w:rsidRPr="008528BE" w:rsidR="00402E30" w:rsidP="00402E30" w:rsidRDefault="00402E30" w14:paraId="576F8077" w14:textId="77777777">
      <w:pPr>
        <w:jc w:val="both"/>
        <w:rPr>
          <w:rFonts w:ascii="Arial" w:hAnsi="Arial" w:cs="Arial"/>
          <w:b/>
          <w:bCs/>
          <w:sz w:val="24"/>
          <w:szCs w:val="24"/>
        </w:rPr>
      </w:pPr>
      <w:r w:rsidRPr="008528BE">
        <w:rPr>
          <w:rFonts w:ascii="Arial" w:hAnsi="Arial" w:cs="Arial"/>
          <w:sz w:val="24"/>
          <w:szCs w:val="24"/>
        </w:rPr>
        <w:t>This policy will be reviewed by the Senior Management Team and Governing Body and adopted by the Governing Body as per the schedule on the front page.</w:t>
      </w:r>
    </w:p>
    <w:p w:rsidRPr="008528BE" w:rsidR="00402E30" w:rsidP="00402E30" w:rsidRDefault="00402E30" w14:paraId="6BA04B8A" w14:textId="77777777">
      <w:pPr>
        <w:autoSpaceDE/>
        <w:autoSpaceDN/>
        <w:jc w:val="both"/>
        <w:rPr>
          <w:rFonts w:ascii="Arial" w:hAnsi="Arial" w:eastAsia="Times New Roman" w:cs="Arial"/>
          <w:sz w:val="24"/>
          <w:szCs w:val="24"/>
          <w:lang w:eastAsia="en-GB"/>
        </w:rPr>
      </w:pPr>
    </w:p>
    <w:p w:rsidRPr="008528BE" w:rsidR="00402E30" w:rsidP="00402E30" w:rsidRDefault="00402E30" w14:paraId="7F7EE610" w14:textId="77777777">
      <w:pPr>
        <w:jc w:val="both"/>
        <w:rPr>
          <w:rFonts w:ascii="Arial" w:hAnsi="Arial" w:cs="Arial"/>
          <w:b/>
          <w:bCs/>
          <w:sz w:val="24"/>
          <w:szCs w:val="24"/>
        </w:rPr>
      </w:pPr>
    </w:p>
    <w:p w:rsidRPr="008528BE" w:rsidR="00402E30" w:rsidP="00402E30" w:rsidRDefault="00402E30" w14:paraId="424CFA9C" w14:textId="77777777">
      <w:pPr>
        <w:jc w:val="both"/>
        <w:rPr>
          <w:rFonts w:ascii="Arial" w:hAnsi="Arial" w:cs="Arial"/>
          <w:b/>
          <w:color w:val="000000"/>
          <w:w w:val="105"/>
          <w:sz w:val="24"/>
          <w:szCs w:val="24"/>
        </w:rPr>
      </w:pPr>
    </w:p>
    <w:p w:rsidRPr="008528BE" w:rsidR="00402E30" w:rsidP="00402E30" w:rsidRDefault="00402E30" w14:paraId="1E3703D2" w14:textId="77777777">
      <w:pPr>
        <w:jc w:val="both"/>
        <w:rPr>
          <w:rFonts w:ascii="Arial" w:hAnsi="Arial" w:cs="Arial"/>
          <w:b/>
          <w:color w:val="000000"/>
          <w:w w:val="105"/>
          <w:sz w:val="24"/>
          <w:szCs w:val="24"/>
        </w:rPr>
      </w:pPr>
    </w:p>
    <w:p w:rsidRPr="008528BE" w:rsidR="00402E30" w:rsidP="00402E30" w:rsidRDefault="00402E30" w14:paraId="3F9A5E44" w14:textId="77777777">
      <w:pPr>
        <w:jc w:val="both"/>
        <w:rPr>
          <w:rFonts w:ascii="Arial" w:hAnsi="Arial" w:cs="Arial"/>
          <w:b/>
          <w:color w:val="000000"/>
          <w:w w:val="105"/>
          <w:sz w:val="24"/>
          <w:szCs w:val="24"/>
        </w:rPr>
      </w:pPr>
    </w:p>
    <w:p w:rsidRPr="008528BE" w:rsidR="00402E30" w:rsidP="00402E30" w:rsidRDefault="00402E30" w14:paraId="201F1B6A" w14:textId="77777777">
      <w:pPr>
        <w:jc w:val="both"/>
        <w:rPr>
          <w:rFonts w:ascii="Arial" w:hAnsi="Arial" w:cs="Arial"/>
          <w:b/>
          <w:color w:val="000000"/>
          <w:w w:val="105"/>
          <w:sz w:val="24"/>
          <w:szCs w:val="24"/>
        </w:rPr>
      </w:pPr>
    </w:p>
    <w:p w:rsidRPr="00DB0423" w:rsidR="0029481A" w:rsidP="00402E30" w:rsidRDefault="0029481A" w14:paraId="5E50E9E2" w14:textId="7EA5AA9F">
      <w:pPr>
        <w:jc w:val="center"/>
        <w:rPr>
          <w:rFonts w:ascii="Arial" w:hAnsi="Arial" w:cs="Arial"/>
          <w:b/>
          <w:bCs/>
          <w:sz w:val="24"/>
          <w:szCs w:val="24"/>
        </w:rPr>
      </w:pP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6E82" w:rsidP="0029481A" w:rsidRDefault="00386E82" w14:paraId="0523AA6D" w14:textId="77777777">
      <w:r>
        <w:separator/>
      </w:r>
    </w:p>
  </w:endnote>
  <w:endnote w:type="continuationSeparator" w:id="0">
    <w:p w:rsidR="00386E82" w:rsidP="0029481A" w:rsidRDefault="00386E82" w14:paraId="78FB6EF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6E82" w:rsidP="0029481A" w:rsidRDefault="00386E82" w14:paraId="4103ABD0" w14:textId="77777777">
      <w:r>
        <w:separator/>
      </w:r>
    </w:p>
  </w:footnote>
  <w:footnote w:type="continuationSeparator" w:id="0">
    <w:p w:rsidR="00386E82" w:rsidP="0029481A" w:rsidRDefault="00386E82" w14:paraId="5903D49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Marlett" w:hAnsi="Marlett"/>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Marlett" w:hAnsi="Marlett"/>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Marlett" w:hAnsi="Marlett"/>
      </w:rPr>
    </w:lvl>
  </w:abstractNum>
  <w:abstractNum w:abstractNumId="1" w15:restartNumberingAfterBreak="0">
    <w:nsid w:val="26095CF7"/>
    <w:multiLevelType w:val="hybridMultilevel"/>
    <w:tmpl w:val="E87801A0"/>
    <w:lvl w:ilvl="0" w:tplc="08090001">
      <w:start w:val="1"/>
      <w:numFmt w:val="bullet"/>
      <w:lvlText w:val=""/>
      <w:lvlJc w:val="left"/>
      <w:pPr>
        <w:ind w:left="720" w:hanging="360"/>
      </w:pPr>
      <w:rPr>
        <w:rFonts w:hint="default" w:ascii="Symbol" w:hAnsi="Symbol"/>
      </w:rPr>
    </w:lvl>
    <w:lvl w:ilvl="1" w:tplc="D3223E2E">
      <w:numFmt w:val="bullet"/>
      <w:lvlText w:val="•"/>
      <w:lvlJc w:val="left"/>
      <w:pPr>
        <w:ind w:left="1440" w:hanging="360"/>
      </w:pPr>
      <w:rPr>
        <w:rFonts w:hint="default" w:ascii="Arial" w:hAnsi="Arial" w:eastAsia="Times New Roman" w:cs="Arial"/>
        <w:b/>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D8506D9"/>
    <w:multiLevelType w:val="hybridMultilevel"/>
    <w:tmpl w:val="65B8DC04"/>
    <w:lvl w:ilvl="0" w:tplc="C1B01CC0">
      <w:start w:val="2021"/>
      <w:numFmt w:val="bullet"/>
      <w:lvlText w:val="-"/>
      <w:lvlJc w:val="left"/>
      <w:pPr>
        <w:ind w:left="720" w:hanging="360"/>
      </w:pPr>
      <w:rPr>
        <w:rFonts w:hint="default" w:ascii="Arial" w:hAnsi="Aria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AB31EAB"/>
    <w:multiLevelType w:val="hybridMultilevel"/>
    <w:tmpl w:val="F83824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B6D72B3"/>
    <w:multiLevelType w:val="hybridMultilevel"/>
    <w:tmpl w:val="1304CA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AAC64B2"/>
    <w:multiLevelType w:val="hybridMultilevel"/>
    <w:tmpl w:val="85F6B0F2"/>
    <w:lvl w:ilvl="0" w:tplc="AE2E8A64">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66B0CD0"/>
    <w:multiLevelType w:val="hybridMultilevel"/>
    <w:tmpl w:val="D6A28472"/>
    <w:lvl w:ilvl="0" w:tplc="E872EEA6">
      <w:start w:val="2021"/>
      <w:numFmt w:val="bullet"/>
      <w:lvlText w:val=""/>
      <w:lvlJc w:val="left"/>
      <w:pPr>
        <w:ind w:left="720" w:hanging="360"/>
      </w:pPr>
      <w:rPr>
        <w:rFonts w:hint="default" w:ascii="Symbol" w:hAnsi="Symbo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2A56FD9"/>
    <w:multiLevelType w:val="hybridMultilevel"/>
    <w:tmpl w:val="C40A5EBC"/>
    <w:lvl w:ilvl="0" w:tplc="6142B532">
      <w:start w:val="12"/>
      <w:numFmt w:val="bullet"/>
      <w:lvlText w:val=""/>
      <w:lvlJc w:val="left"/>
      <w:pPr>
        <w:ind w:left="420" w:hanging="360"/>
      </w:pPr>
      <w:rPr>
        <w:rFonts w:hint="default" w:ascii="Symbol" w:hAnsi="Symbol" w:cs="Arial" w:eastAsiaTheme="minorEastAsia"/>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num w:numId="1">
    <w:abstractNumId w:val="7"/>
  </w:num>
  <w:num w:numId="2">
    <w:abstractNumId w:val="2"/>
  </w:num>
  <w:num w:numId="3">
    <w:abstractNumId w:val="6"/>
  </w:num>
  <w:num w:numId="4">
    <w:abstractNumId w:val="0"/>
  </w:num>
  <w:num w:numId="5">
    <w:abstractNumId w:val="1"/>
  </w:num>
  <w:num w:numId="6">
    <w:abstractNumId w:val="4"/>
  </w:num>
  <w:num w:numId="7">
    <w:abstractNumId w:val="3"/>
  </w:num>
  <w:num w:numId="8">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16338B"/>
    <w:rsid w:val="00194DFD"/>
    <w:rsid w:val="001C18A5"/>
    <w:rsid w:val="001C5237"/>
    <w:rsid w:val="001E5548"/>
    <w:rsid w:val="00256CDD"/>
    <w:rsid w:val="00275E05"/>
    <w:rsid w:val="0029481A"/>
    <w:rsid w:val="002A0623"/>
    <w:rsid w:val="002B2CAF"/>
    <w:rsid w:val="002F6181"/>
    <w:rsid w:val="00336FBB"/>
    <w:rsid w:val="003464F8"/>
    <w:rsid w:val="00386E82"/>
    <w:rsid w:val="003F4597"/>
    <w:rsid w:val="00402E30"/>
    <w:rsid w:val="00434AFB"/>
    <w:rsid w:val="004539AA"/>
    <w:rsid w:val="00507103"/>
    <w:rsid w:val="00526BE1"/>
    <w:rsid w:val="005C3AF5"/>
    <w:rsid w:val="005C4096"/>
    <w:rsid w:val="005C5FA2"/>
    <w:rsid w:val="0063033C"/>
    <w:rsid w:val="00704192"/>
    <w:rsid w:val="007D010C"/>
    <w:rsid w:val="007F189C"/>
    <w:rsid w:val="00903106"/>
    <w:rsid w:val="009438A0"/>
    <w:rsid w:val="009722B8"/>
    <w:rsid w:val="00972E47"/>
    <w:rsid w:val="009A31BE"/>
    <w:rsid w:val="009F117A"/>
    <w:rsid w:val="00A158E7"/>
    <w:rsid w:val="00A17218"/>
    <w:rsid w:val="00A81432"/>
    <w:rsid w:val="00AB427A"/>
    <w:rsid w:val="00AE6D81"/>
    <w:rsid w:val="00AF3C41"/>
    <w:rsid w:val="00AF5B5D"/>
    <w:rsid w:val="00B01C57"/>
    <w:rsid w:val="00B15D1C"/>
    <w:rsid w:val="00B60DAA"/>
    <w:rsid w:val="00B77CA7"/>
    <w:rsid w:val="00B850E3"/>
    <w:rsid w:val="00BC49FE"/>
    <w:rsid w:val="00BD70FA"/>
    <w:rsid w:val="00C41230"/>
    <w:rsid w:val="00CD2573"/>
    <w:rsid w:val="00CE1C55"/>
    <w:rsid w:val="00CE31CF"/>
    <w:rsid w:val="00D31540"/>
    <w:rsid w:val="00DB0423"/>
    <w:rsid w:val="00DD7135"/>
    <w:rsid w:val="00E00983"/>
    <w:rsid w:val="00E366B3"/>
    <w:rsid w:val="00F47D97"/>
    <w:rsid w:val="00F72440"/>
    <w:rsid w:val="00F74D3B"/>
    <w:rsid w:val="00FF71FF"/>
    <w:rsid w:val="1553F7B7"/>
    <w:rsid w:val="160F54AD"/>
    <w:rsid w:val="16E7CC67"/>
    <w:rsid w:val="1F04803F"/>
    <w:rsid w:val="27E64609"/>
    <w:rsid w:val="37A97F8E"/>
    <w:rsid w:val="48CDFFF5"/>
    <w:rsid w:val="5015C691"/>
    <w:rsid w:val="5C3DEEAE"/>
    <w:rsid w:val="690433A6"/>
    <w:rsid w:val="6F6FF593"/>
    <w:rsid w:val="79A6BB3D"/>
    <w:rsid w:val="7DB3C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 w:type="paragraph" w:styleId="DfESBullets" w:customStyle="1">
    <w:name w:val="DfESBullets"/>
    <w:basedOn w:val="Normal"/>
    <w:rsid w:val="00402E30"/>
    <w:pPr>
      <w:widowControl w:val="0"/>
      <w:numPr>
        <w:numId w:val="4"/>
      </w:numPr>
      <w:overflowPunct w:val="0"/>
      <w:adjustRightInd w:val="0"/>
      <w:spacing w:after="240"/>
      <w:textAlignment w:val="baseline"/>
    </w:pPr>
    <w:rPr>
      <w:rFonts w:ascii="Arial" w:hAnsi="Arial" w:eastAsia="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CBD093FB-CBB5-438F-AF96-060065F55C02}">
  <ds:schemaRefs>
    <ds:schemaRef ds:uri="http://schemas.openxmlformats.org/officeDocument/2006/bibliography"/>
  </ds:schemaRefs>
</ds:datastoreItem>
</file>

<file path=customXml/itemProps2.xml><?xml version="1.0" encoding="utf-8"?>
<ds:datastoreItem xmlns:ds="http://schemas.openxmlformats.org/officeDocument/2006/customXml" ds:itemID="{6FA80B4C-F0A0-429E-91A0-B6465A2012A2}"/>
</file>

<file path=customXml/itemProps3.xml><?xml version="1.0" encoding="utf-8"?>
<ds:datastoreItem xmlns:ds="http://schemas.openxmlformats.org/officeDocument/2006/customXml" ds:itemID="{F25CFDC3-F46E-49ED-A80A-CD6070AACEC7}"/>
</file>

<file path=customXml/itemProps4.xml><?xml version="1.0" encoding="utf-8"?>
<ds:datastoreItem xmlns:ds="http://schemas.openxmlformats.org/officeDocument/2006/customXml" ds:itemID="{88B1A72F-75C1-41CD-82C4-8C3DE610E00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5</cp:revision>
  <cp:lastPrinted>2020-09-30T14:17:00Z</cp:lastPrinted>
  <dcterms:created xsi:type="dcterms:W3CDTF">2022-01-14T13:22:00Z</dcterms:created>
  <dcterms:modified xsi:type="dcterms:W3CDTF">2025-12-02T18:29:09Z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142300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